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DF7CE" w14:textId="6AE4EDD7" w:rsidR="00A676C2" w:rsidRPr="00D057C0" w:rsidRDefault="00A676C2" w:rsidP="007F5518">
      <w:pPr>
        <w:pStyle w:val="FrontHeads"/>
      </w:pPr>
      <w:bookmarkStart w:id="0" w:name="_Toc132807553"/>
      <w:r w:rsidRPr="00D057C0">
        <w:t>Aglow Men of Issachar</w:t>
      </w:r>
      <w:bookmarkEnd w:id="0"/>
      <w:r w:rsidRPr="00D057C0">
        <w:t xml:space="preserve"> Guidelines</w:t>
      </w:r>
    </w:p>
    <w:p w14:paraId="6DC3D1E6" w14:textId="77777777" w:rsidR="006901A8" w:rsidRPr="00D057C0" w:rsidRDefault="006901A8" w:rsidP="006901A8">
      <w:pPr>
        <w:rPr>
          <w:sz w:val="8"/>
          <w:szCs w:val="8"/>
        </w:rPr>
      </w:pPr>
    </w:p>
    <w:p w14:paraId="0C584A76" w14:textId="77777777" w:rsidR="006901A8" w:rsidRPr="00D057C0" w:rsidRDefault="006901A8" w:rsidP="006901A8">
      <w:pPr>
        <w:pStyle w:val="h3-noTOC"/>
        <w:jc w:val="center"/>
      </w:pPr>
      <w:r w:rsidRPr="00D057C0">
        <w:rPr>
          <w:noProof/>
        </w:rPr>
        <w:drawing>
          <wp:inline distT="0" distB="0" distL="0" distR="0" wp14:anchorId="6BD9C4B0" wp14:editId="1C5B93EB">
            <wp:extent cx="5781675" cy="1055370"/>
            <wp:effectExtent l="0" t="0" r="9525" b="0"/>
            <wp:docPr id="8" name="Picture 8" descr="moi_logo_horiz_8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i_logo_horiz_8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1055370"/>
                    </a:xfrm>
                    <a:prstGeom prst="rect">
                      <a:avLst/>
                    </a:prstGeom>
                    <a:noFill/>
                    <a:ln>
                      <a:noFill/>
                    </a:ln>
                  </pic:spPr>
                </pic:pic>
              </a:graphicData>
            </a:graphic>
          </wp:inline>
        </w:drawing>
      </w:r>
    </w:p>
    <w:p w14:paraId="7383BEDB" w14:textId="77777777" w:rsidR="00A676C2" w:rsidRPr="00D057C0" w:rsidRDefault="00A676C2" w:rsidP="001A3BA7">
      <w:pPr>
        <w:pStyle w:val="smtitles"/>
        <w:jc w:val="center"/>
        <w:rPr>
          <w:sz w:val="32"/>
        </w:rPr>
      </w:pPr>
      <w:r w:rsidRPr="00D057C0">
        <w:rPr>
          <w:sz w:val="32"/>
        </w:rPr>
        <w:t>Men with a warrior spirit</w:t>
      </w:r>
    </w:p>
    <w:p w14:paraId="3C8C1AA9" w14:textId="20BAE409" w:rsidR="00D0536B" w:rsidRPr="00D057C0" w:rsidRDefault="00D0536B" w:rsidP="00D0536B">
      <w:pPr>
        <w:pStyle w:val="NormalWeb"/>
      </w:pPr>
      <w:r w:rsidRPr="00D057C0">
        <w:t xml:space="preserve">           </w:t>
      </w:r>
      <w:r w:rsidR="00FE001A" w:rsidRPr="00D057C0">
        <w:rPr>
          <w:noProof/>
        </w:rPr>
        <w:drawing>
          <wp:inline distT="0" distB="0" distL="0" distR="0" wp14:anchorId="0B0D5694" wp14:editId="6CD6AFE1">
            <wp:extent cx="2362161" cy="1659890"/>
            <wp:effectExtent l="0" t="0" r="635" b="0"/>
            <wp:docPr id="2" name="Picture 1" descr="men of issachar pr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 of issachar pray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6406" cy="1683954"/>
                    </a:xfrm>
                    <a:prstGeom prst="rect">
                      <a:avLst/>
                    </a:prstGeom>
                    <a:noFill/>
                    <a:ln>
                      <a:noFill/>
                    </a:ln>
                  </pic:spPr>
                </pic:pic>
              </a:graphicData>
            </a:graphic>
          </wp:inline>
        </w:drawing>
      </w:r>
      <w:r w:rsidR="00FE001A" w:rsidRPr="00D057C0">
        <w:tab/>
      </w:r>
      <w:r w:rsidR="00FE001A" w:rsidRPr="00D057C0">
        <w:tab/>
      </w:r>
      <w:r w:rsidR="00FE001A" w:rsidRPr="00D057C0">
        <w:tab/>
      </w:r>
      <w:r w:rsidRPr="00D057C0">
        <w:rPr>
          <w:noProof/>
        </w:rPr>
        <w:drawing>
          <wp:inline distT="0" distB="0" distL="0" distR="0" wp14:anchorId="01B7D3C4" wp14:editId="11903F31">
            <wp:extent cx="1553363" cy="1688495"/>
            <wp:effectExtent l="0" t="0" r="8890" b="6985"/>
            <wp:docPr id="5" name="Picture 3" descr="A person with his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erson with his arms crosse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0199" cy="1717665"/>
                    </a:xfrm>
                    <a:prstGeom prst="rect">
                      <a:avLst/>
                    </a:prstGeom>
                    <a:noFill/>
                    <a:ln>
                      <a:noFill/>
                    </a:ln>
                  </pic:spPr>
                </pic:pic>
              </a:graphicData>
            </a:graphic>
          </wp:inline>
        </w:drawing>
      </w:r>
    </w:p>
    <w:p w14:paraId="53FBE29C" w14:textId="5E160D2D" w:rsidR="00FE001A" w:rsidRPr="00D057C0" w:rsidRDefault="00D0536B" w:rsidP="00FE001A">
      <w:pPr>
        <w:jc w:val="left"/>
        <w:rPr>
          <w:b/>
          <w:bCs/>
          <w:sz w:val="32"/>
          <w:szCs w:val="24"/>
        </w:rPr>
      </w:pPr>
      <w:r w:rsidRPr="00D057C0">
        <w:tab/>
      </w:r>
      <w:r w:rsidRPr="00D057C0">
        <w:tab/>
      </w:r>
      <w:r w:rsidRPr="00D057C0">
        <w:rPr>
          <w:b/>
          <w:bCs/>
          <w:sz w:val="32"/>
          <w:szCs w:val="24"/>
        </w:rPr>
        <w:t xml:space="preserve">   </w:t>
      </w:r>
      <w:r w:rsidR="00237574" w:rsidRPr="00D057C0">
        <w:rPr>
          <w:b/>
          <w:bCs/>
          <w:sz w:val="32"/>
          <w:szCs w:val="24"/>
        </w:rPr>
        <w:t>MOI Huddle</w:t>
      </w:r>
      <w:r w:rsidR="00237574" w:rsidRPr="00D057C0">
        <w:rPr>
          <w:b/>
          <w:bCs/>
          <w:sz w:val="32"/>
          <w:szCs w:val="24"/>
        </w:rPr>
        <w:tab/>
      </w:r>
      <w:r w:rsidRPr="00D057C0">
        <w:rPr>
          <w:b/>
          <w:bCs/>
          <w:sz w:val="32"/>
          <w:szCs w:val="24"/>
        </w:rPr>
        <w:tab/>
      </w:r>
      <w:r w:rsidRPr="00D057C0">
        <w:rPr>
          <w:b/>
          <w:bCs/>
          <w:sz w:val="32"/>
          <w:szCs w:val="24"/>
        </w:rPr>
        <w:tab/>
      </w:r>
      <w:r w:rsidRPr="00D057C0">
        <w:rPr>
          <w:b/>
          <w:bCs/>
          <w:sz w:val="32"/>
          <w:szCs w:val="24"/>
        </w:rPr>
        <w:tab/>
      </w:r>
      <w:r w:rsidRPr="00D057C0">
        <w:rPr>
          <w:b/>
          <w:bCs/>
          <w:sz w:val="32"/>
          <w:szCs w:val="24"/>
        </w:rPr>
        <w:tab/>
        <w:t xml:space="preserve">   Dave McDaniel </w:t>
      </w:r>
    </w:p>
    <w:p w14:paraId="4293AFDB" w14:textId="0DA22E90" w:rsidR="00D0536B" w:rsidRPr="00D057C0" w:rsidRDefault="00037ABE" w:rsidP="00FE001A">
      <w:pPr>
        <w:jc w:val="left"/>
        <w:rPr>
          <w:b/>
          <w:bCs/>
          <w:sz w:val="32"/>
          <w:szCs w:val="24"/>
        </w:rPr>
      </w:pPr>
      <w:r>
        <w:rPr>
          <w:b/>
          <w:bCs/>
          <w:sz w:val="32"/>
          <w:szCs w:val="24"/>
        </w:rPr>
        <w:t xml:space="preserve"> </w:t>
      </w:r>
      <w:r w:rsidR="00D0536B" w:rsidRPr="00D057C0">
        <w:rPr>
          <w:b/>
          <w:bCs/>
          <w:sz w:val="32"/>
          <w:szCs w:val="24"/>
        </w:rPr>
        <w:tab/>
      </w:r>
      <w:r w:rsidR="00D0536B" w:rsidRPr="00D057C0">
        <w:rPr>
          <w:b/>
          <w:bCs/>
          <w:sz w:val="32"/>
          <w:szCs w:val="24"/>
        </w:rPr>
        <w:tab/>
      </w:r>
      <w:r w:rsidR="00D0536B" w:rsidRPr="00D057C0">
        <w:rPr>
          <w:b/>
          <w:bCs/>
          <w:sz w:val="32"/>
          <w:szCs w:val="24"/>
        </w:rPr>
        <w:tab/>
      </w:r>
      <w:r w:rsidR="00D0536B" w:rsidRPr="00D057C0">
        <w:rPr>
          <w:b/>
          <w:bCs/>
          <w:sz w:val="32"/>
          <w:szCs w:val="24"/>
        </w:rPr>
        <w:tab/>
      </w:r>
      <w:r w:rsidR="00D0536B" w:rsidRPr="00D057C0">
        <w:rPr>
          <w:b/>
          <w:bCs/>
          <w:sz w:val="32"/>
          <w:szCs w:val="24"/>
        </w:rPr>
        <w:tab/>
      </w:r>
      <w:r w:rsidR="00D0536B" w:rsidRPr="00D057C0">
        <w:rPr>
          <w:b/>
          <w:bCs/>
          <w:sz w:val="32"/>
          <w:szCs w:val="24"/>
        </w:rPr>
        <w:tab/>
      </w:r>
      <w:r w:rsidR="00D0536B" w:rsidRPr="00D057C0">
        <w:rPr>
          <w:b/>
          <w:bCs/>
          <w:sz w:val="32"/>
          <w:szCs w:val="24"/>
        </w:rPr>
        <w:tab/>
      </w:r>
      <w:r w:rsidR="00D0536B" w:rsidRPr="00D057C0">
        <w:rPr>
          <w:b/>
          <w:bCs/>
          <w:sz w:val="32"/>
          <w:szCs w:val="24"/>
        </w:rPr>
        <w:tab/>
        <w:t xml:space="preserve"> </w:t>
      </w:r>
      <w:r w:rsidR="002A4FF9">
        <w:rPr>
          <w:b/>
          <w:bCs/>
          <w:sz w:val="32"/>
          <w:szCs w:val="24"/>
        </w:rPr>
        <w:t xml:space="preserve">             </w:t>
      </w:r>
      <w:bookmarkStart w:id="1" w:name="_GoBack"/>
      <w:bookmarkEnd w:id="1"/>
      <w:r w:rsidR="00F713BA" w:rsidRPr="00D057C0">
        <w:rPr>
          <w:b/>
          <w:bCs/>
          <w:sz w:val="32"/>
          <w:szCs w:val="24"/>
        </w:rPr>
        <w:t>MOI Director</w:t>
      </w:r>
    </w:p>
    <w:p w14:paraId="5DE2A77C" w14:textId="77777777" w:rsidR="00FE001A" w:rsidRPr="00D057C0" w:rsidRDefault="00FE001A" w:rsidP="006901A8"/>
    <w:p w14:paraId="0DD1B393" w14:textId="00C538ED" w:rsidR="006901A8" w:rsidRPr="00D057C0" w:rsidRDefault="006901A8" w:rsidP="006901A8">
      <w:r w:rsidRPr="00D057C0">
        <w:t>In early 2015, the Men’s Groups became known as the Aglow Men of Issachar</w:t>
      </w:r>
      <w:r w:rsidR="0065191A" w:rsidRPr="00D057C0">
        <w:t xml:space="preserve"> (</w:t>
      </w:r>
      <w:r w:rsidRPr="00D057C0">
        <w:t>MOI</w:t>
      </w:r>
      <w:r w:rsidR="0065191A" w:rsidRPr="00D057C0">
        <w:t>)</w:t>
      </w:r>
      <w:r w:rsidRPr="00D057C0">
        <w:t>. Men of Issachar understand the times in which they are living. God is seeking true worshippers and seekers of His heart. God is raising up a</w:t>
      </w:r>
      <w:r w:rsidR="0065191A" w:rsidRPr="00D057C0">
        <w:t xml:space="preserve">n </w:t>
      </w:r>
      <w:r w:rsidRPr="00D057C0">
        <w:t>army of priests, prophets, and kings</w:t>
      </w:r>
      <w:r w:rsidR="0065191A" w:rsidRPr="00D057C0">
        <w:t xml:space="preserve"> as men awaken to their identity in Christ</w:t>
      </w:r>
      <w:r w:rsidRPr="00D057C0">
        <w:t>.</w:t>
      </w:r>
    </w:p>
    <w:p w14:paraId="40E2CC38" w14:textId="4033583E" w:rsidR="006901A8" w:rsidRPr="00D057C0" w:rsidRDefault="006901A8" w:rsidP="006901A8">
      <w:r w:rsidRPr="00D057C0">
        <w:rPr>
          <w:u w:val="single"/>
        </w:rPr>
        <w:t xml:space="preserve">In Aglow the men’s groups and the women’s groups will </w:t>
      </w:r>
      <w:r w:rsidR="00856969" w:rsidRPr="00D057C0">
        <w:rPr>
          <w:u w:val="single"/>
        </w:rPr>
        <w:t xml:space="preserve">all </w:t>
      </w:r>
      <w:r w:rsidRPr="00D057C0">
        <w:rPr>
          <w:u w:val="single"/>
        </w:rPr>
        <w:t xml:space="preserve">function under the guidelines in the </w:t>
      </w:r>
      <w:r w:rsidR="00856969" w:rsidRPr="00D057C0">
        <w:rPr>
          <w:i/>
          <w:u w:val="single"/>
        </w:rPr>
        <w:t>Aglow Local Leaders Handbook</w:t>
      </w:r>
      <w:r w:rsidR="00E95D4F" w:rsidRPr="00D057C0">
        <w:rPr>
          <w:i/>
          <w:u w:val="single"/>
        </w:rPr>
        <w:t>.</w:t>
      </w:r>
      <w:r w:rsidRPr="00D057C0">
        <w:rPr>
          <w:u w:val="single"/>
        </w:rPr>
        <w:t xml:space="preserve"> </w:t>
      </w:r>
      <w:r w:rsidR="0065191A" w:rsidRPr="00D057C0">
        <w:t>The two different kinds of MOI groups are Huddle Groups and Target Groups and both will be explained further below.</w:t>
      </w:r>
    </w:p>
    <w:p w14:paraId="57C15490" w14:textId="17D44566" w:rsidR="006901A8" w:rsidRPr="00D057C0" w:rsidRDefault="006901A8" w:rsidP="006901A8">
      <w:pPr>
        <w:rPr>
          <w:u w:val="single"/>
        </w:rPr>
      </w:pPr>
      <w:r w:rsidRPr="00D057C0">
        <w:rPr>
          <w:u w:val="single"/>
        </w:rPr>
        <w:t>In addition to th</w:t>
      </w:r>
      <w:r w:rsidR="0065191A" w:rsidRPr="00D057C0">
        <w:rPr>
          <w:u w:val="single"/>
        </w:rPr>
        <w:t>e</w:t>
      </w:r>
      <w:r w:rsidR="00856969" w:rsidRPr="00D057C0">
        <w:rPr>
          <w:u w:val="single"/>
        </w:rPr>
        <w:t xml:space="preserve"> </w:t>
      </w:r>
      <w:r w:rsidR="00856969" w:rsidRPr="00D057C0">
        <w:rPr>
          <w:i/>
          <w:u w:val="single"/>
        </w:rPr>
        <w:t>Aglow Local Leaders Handbook</w:t>
      </w:r>
      <w:r w:rsidR="00856969" w:rsidRPr="00D057C0">
        <w:rPr>
          <w:u w:val="single"/>
        </w:rPr>
        <w:t>,</w:t>
      </w:r>
      <w:r w:rsidR="00EB4F1D" w:rsidRPr="00D057C0">
        <w:rPr>
          <w:i/>
          <w:iCs/>
          <w:u w:val="single"/>
        </w:rPr>
        <w:t xml:space="preserve"> </w:t>
      </w:r>
      <w:r w:rsidRPr="00D057C0">
        <w:rPr>
          <w:u w:val="single"/>
        </w:rPr>
        <w:t>there are some procedures that are specific to MOI.</w:t>
      </w:r>
      <w:r w:rsidR="00856969" w:rsidRPr="00D057C0">
        <w:rPr>
          <w:u w:val="single"/>
        </w:rPr>
        <w:t xml:space="preserve"> The procedures will be explained in these Men of Issachar Guidelines. </w:t>
      </w:r>
    </w:p>
    <w:p w14:paraId="2ED5F872" w14:textId="189A04CA" w:rsidR="006901A8" w:rsidRPr="00D057C0" w:rsidRDefault="006901A8" w:rsidP="007B29CB">
      <w:pPr>
        <w:pStyle w:val="Heading3"/>
      </w:pPr>
      <w:bookmarkStart w:id="2" w:name="_Toc499720816"/>
      <w:bookmarkStart w:id="3" w:name="_Toc132807554"/>
      <w:r w:rsidRPr="00D057C0">
        <w:t>What is a Man of Issachar?</w:t>
      </w:r>
      <w:bookmarkEnd w:id="2"/>
      <w:bookmarkEnd w:id="3"/>
      <w:r w:rsidR="00EB4F1D" w:rsidRPr="00D057C0">
        <w:t xml:space="preserve"> Understanding the Purpose</w:t>
      </w:r>
    </w:p>
    <w:p w14:paraId="61A908FA" w14:textId="12DCF0C9" w:rsidR="006901A8" w:rsidRPr="00D057C0" w:rsidRDefault="006901A8" w:rsidP="007B29CB">
      <w:pPr>
        <w:pStyle w:val="bullet"/>
      </w:pPr>
      <w:r w:rsidRPr="00D057C0">
        <w:t>God is r</w:t>
      </w:r>
      <w:r w:rsidR="00EB4F1D" w:rsidRPr="00D057C0">
        <w:t>a</w:t>
      </w:r>
      <w:r w:rsidRPr="00D057C0">
        <w:t>ising up a company of men to be priests, prophets, and kings who will follow after God’s heart and not their own…</w:t>
      </w:r>
      <w:r w:rsidR="00EB4F1D" w:rsidRPr="00D057C0">
        <w:t>who serves as a provider and a protector. He is not there because of any weakness in women. An Issachar man is there to provide and protect the prophetic and apostolic call over women in Aglow through prayer and partnership.</w:t>
      </w:r>
    </w:p>
    <w:p w14:paraId="2CCA3750" w14:textId="54A48FBA" w:rsidR="006901A8" w:rsidRPr="00D057C0" w:rsidRDefault="00EB4F1D" w:rsidP="007B29CB">
      <w:pPr>
        <w:pStyle w:val="bullet"/>
      </w:pPr>
      <w:r w:rsidRPr="00D057C0">
        <w:t>An Issachar man is a</w:t>
      </w:r>
      <w:r w:rsidR="006901A8" w:rsidRPr="00D057C0">
        <w:t xml:space="preserve"> servant who is humble and honorable</w:t>
      </w:r>
      <w:r w:rsidRPr="00D057C0">
        <w:t>,</w:t>
      </w:r>
      <w:r w:rsidR="006901A8" w:rsidRPr="00D057C0">
        <w:t xml:space="preserve"> who does not need to be noticed. He is present, even though his presence in a crowd is not noticeable. But when he is not around, his absence is felt…</w:t>
      </w:r>
    </w:p>
    <w:p w14:paraId="77C5F66E" w14:textId="3CF2BA39" w:rsidR="007B29CB" w:rsidRPr="00D057C0" w:rsidRDefault="006901A8" w:rsidP="007B29CB">
      <w:pPr>
        <w:pStyle w:val="bullet"/>
      </w:pPr>
      <w:r w:rsidRPr="00D057C0">
        <w:t xml:space="preserve">A man </w:t>
      </w:r>
      <w:r w:rsidR="00EB4F1D" w:rsidRPr="00D057C0">
        <w:t xml:space="preserve">of an Issachar spirit is guided by </w:t>
      </w:r>
      <w:r w:rsidRPr="00D057C0">
        <w:t>a heart of compassion and expressions of worship…</w:t>
      </w:r>
    </w:p>
    <w:p w14:paraId="5319C69F" w14:textId="77777777" w:rsidR="007B29CB" w:rsidRPr="00D057C0" w:rsidRDefault="007B29CB" w:rsidP="007B29CB">
      <w:pPr>
        <w:pStyle w:val="bullet"/>
      </w:pPr>
      <w:r w:rsidRPr="00D057C0">
        <w:lastRenderedPageBreak/>
        <w:t>Ready to embrace his calling and inheritance to serve the purposes of God…Full of understanding to discern the times…</w:t>
      </w:r>
    </w:p>
    <w:p w14:paraId="1EE5B681" w14:textId="2112574B" w:rsidR="007B29CB" w:rsidRPr="00D057C0" w:rsidRDefault="007B29CB" w:rsidP="007B29CB">
      <w:pPr>
        <w:pStyle w:val="bullet2"/>
      </w:pPr>
      <w:r w:rsidRPr="00D057C0">
        <w:t xml:space="preserve">1 Chronicles 12:32…” And the children of Issachar, who were men who </w:t>
      </w:r>
      <w:r w:rsidR="00373BCD" w:rsidRPr="00D057C0">
        <w:t>understood</w:t>
      </w:r>
      <w:r w:rsidRPr="00D057C0">
        <w:t xml:space="preserve"> the times, to know what Israel ought to do…”</w:t>
      </w:r>
    </w:p>
    <w:p w14:paraId="3A6EEA08" w14:textId="17252F00" w:rsidR="007B29CB" w:rsidRPr="00D057C0" w:rsidRDefault="007B29CB" w:rsidP="00B51943">
      <w:pPr>
        <w:pStyle w:val="bullet"/>
      </w:pPr>
      <w:r w:rsidRPr="00D057C0">
        <w:t>Issachar means “a man who brings his gifts.”</w:t>
      </w:r>
    </w:p>
    <w:tbl>
      <w:tblPr>
        <w:tblpPr w:leftFromText="180" w:rightFromText="180" w:vertAnchor="page" w:horzAnchor="margin" w:tblpY="3031"/>
        <w:tblW w:w="0" w:type="auto"/>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shd w:val="clear" w:color="auto" w:fill="F2F2F2"/>
        <w:tblCellMar>
          <w:top w:w="150" w:type="dxa"/>
          <w:left w:w="150" w:type="dxa"/>
          <w:bottom w:w="150" w:type="dxa"/>
          <w:right w:w="150" w:type="dxa"/>
        </w:tblCellMar>
        <w:tblLook w:val="04A0" w:firstRow="1" w:lastRow="0" w:firstColumn="1" w:lastColumn="0" w:noHBand="0" w:noVBand="1"/>
      </w:tblPr>
      <w:tblGrid>
        <w:gridCol w:w="4675"/>
        <w:gridCol w:w="5035"/>
      </w:tblGrid>
      <w:tr w:rsidR="007B29CB" w:rsidRPr="00D057C0" w14:paraId="331CC557" w14:textId="77777777" w:rsidTr="007B29CB">
        <w:trPr>
          <w:trHeight w:val="3231"/>
        </w:trPr>
        <w:tc>
          <w:tcPr>
            <w:tcW w:w="4675" w:type="dxa"/>
            <w:shd w:val="clear" w:color="auto" w:fill="F2F2F2"/>
          </w:tcPr>
          <w:p w14:paraId="02E7B303" w14:textId="77777777" w:rsidR="007B29CB" w:rsidRPr="00D057C0" w:rsidRDefault="007B29CB" w:rsidP="007B29CB">
            <w:pPr>
              <w:pStyle w:val="Body"/>
              <w:overflowPunct w:val="0"/>
              <w:autoSpaceDE w:val="0"/>
              <w:autoSpaceDN w:val="0"/>
              <w:adjustRightInd w:val="0"/>
              <w:spacing w:before="120" w:after="120" w:line="216" w:lineRule="auto"/>
              <w:jc w:val="center"/>
              <w:textAlignment w:val="baseline"/>
              <w:rPr>
                <w:rFonts w:ascii="Cambria" w:hAnsi="Cambria"/>
                <w:b/>
                <w:bCs/>
                <w:color w:val="AA5124"/>
                <w:kern w:val="24"/>
                <w:sz w:val="24"/>
                <w:szCs w:val="24"/>
              </w:rPr>
            </w:pPr>
            <w:r w:rsidRPr="00D057C0">
              <w:rPr>
                <w:rFonts w:ascii="Cambria" w:hAnsi="Cambria"/>
                <w:b/>
                <w:bCs/>
                <w:color w:val="AA5124"/>
                <w:kern w:val="24"/>
                <w:sz w:val="24"/>
                <w:szCs w:val="24"/>
              </w:rPr>
              <w:t>Purpose for Men of Issachar</w:t>
            </w:r>
            <w:r w:rsidRPr="00D057C0">
              <w:rPr>
                <w:rFonts w:ascii="Cambria" w:hAnsi="Cambria"/>
                <w:b/>
                <w:bCs/>
                <w:color w:val="AA5124"/>
                <w:kern w:val="24"/>
                <w:sz w:val="24"/>
                <w:szCs w:val="24"/>
              </w:rPr>
              <w:br/>
              <w:t>Huddle Groups</w:t>
            </w:r>
          </w:p>
          <w:p w14:paraId="0DCB3A75" w14:textId="77777777" w:rsidR="007B29CB" w:rsidRPr="00D057C0" w:rsidRDefault="007B29CB" w:rsidP="007B29CB">
            <w:pPr>
              <w:jc w:val="center"/>
              <w:rPr>
                <w:b/>
                <w:i/>
                <w:iCs/>
                <w:color w:val="323E4F"/>
              </w:rPr>
            </w:pPr>
            <w:r w:rsidRPr="00D057C0">
              <w:rPr>
                <w:b/>
                <w:color w:val="323E4F"/>
              </w:rPr>
              <w:t>Target the Strengths/Gifts of Every Man</w:t>
            </w:r>
          </w:p>
          <w:p w14:paraId="488E4F1B" w14:textId="77777777" w:rsidR="007B29CB" w:rsidRPr="00D057C0" w:rsidRDefault="007B29CB" w:rsidP="007B29CB">
            <w:pPr>
              <w:pStyle w:val="bullet"/>
            </w:pPr>
            <w:r w:rsidRPr="00D057C0">
              <w:t>Create opportunities for each man to use his gifts and strengths to fulfil his destiny.</w:t>
            </w:r>
          </w:p>
          <w:p w14:paraId="167D9CEC" w14:textId="77777777" w:rsidR="007B29CB" w:rsidRPr="00D057C0" w:rsidRDefault="007B29CB" w:rsidP="007B29CB">
            <w:pPr>
              <w:pStyle w:val="bullet"/>
              <w:rPr>
                <w:rFonts w:ascii="Cambria" w:hAnsi="Cambria"/>
                <w:b/>
                <w:bCs/>
                <w:color w:val="AA5124"/>
              </w:rPr>
            </w:pPr>
            <w:r w:rsidRPr="00D057C0">
              <w:t>Opening up ways for each man to grow in who he is in Christ and his persona from Heaven.</w:t>
            </w:r>
          </w:p>
        </w:tc>
        <w:tc>
          <w:tcPr>
            <w:tcW w:w="5035" w:type="dxa"/>
            <w:shd w:val="clear" w:color="auto" w:fill="F2F2F2"/>
          </w:tcPr>
          <w:p w14:paraId="6BF9C29A" w14:textId="77777777" w:rsidR="007B29CB" w:rsidRPr="00D057C0" w:rsidRDefault="007B29CB" w:rsidP="007B29CB">
            <w:pPr>
              <w:jc w:val="center"/>
              <w:rPr>
                <w:rFonts w:ascii="Cambria" w:hAnsi="Cambria" w:cs="Calibri"/>
                <w:b/>
                <w:color w:val="AEAAAA"/>
              </w:rPr>
            </w:pPr>
            <w:r w:rsidRPr="00D057C0">
              <w:rPr>
                <w:rFonts w:ascii="Cambria" w:hAnsi="Cambria" w:cs="Calibri"/>
                <w:b/>
                <w:color w:val="AA5124"/>
              </w:rPr>
              <w:t>Appropriate the Strengths/Gifts of Every Man into Targeted Opportunities to Serve</w:t>
            </w:r>
          </w:p>
          <w:p w14:paraId="67AB88FA" w14:textId="77777777" w:rsidR="007B29CB" w:rsidRPr="00D057C0" w:rsidRDefault="007B29CB" w:rsidP="007B29CB">
            <w:pPr>
              <w:pStyle w:val="bullet"/>
            </w:pPr>
            <w:r w:rsidRPr="00D057C0">
              <w:t>Prayer</w:t>
            </w:r>
          </w:p>
          <w:p w14:paraId="3AB2C28D" w14:textId="77777777" w:rsidR="007B29CB" w:rsidRPr="00D057C0" w:rsidRDefault="007B29CB" w:rsidP="007B29CB">
            <w:pPr>
              <w:pStyle w:val="bullet"/>
            </w:pPr>
            <w:r w:rsidRPr="00D057C0">
              <w:t>Worship</w:t>
            </w:r>
          </w:p>
          <w:p w14:paraId="76DE6BFE" w14:textId="77777777" w:rsidR="007B29CB" w:rsidRPr="00D057C0" w:rsidRDefault="007B29CB" w:rsidP="007B29CB">
            <w:pPr>
              <w:pStyle w:val="bullet"/>
            </w:pPr>
            <w:r w:rsidRPr="00D057C0">
              <w:t>Growth and Enrichment</w:t>
            </w:r>
          </w:p>
          <w:p w14:paraId="4DE1E822" w14:textId="77777777" w:rsidR="007B29CB" w:rsidRPr="00D057C0" w:rsidRDefault="007B29CB" w:rsidP="007B29CB">
            <w:pPr>
              <w:pStyle w:val="bullet"/>
            </w:pPr>
            <w:r w:rsidRPr="00D057C0">
              <w:t>Evangelism and Transformation</w:t>
            </w:r>
          </w:p>
          <w:p w14:paraId="6E9339BD" w14:textId="77777777" w:rsidR="007B29CB" w:rsidRPr="00D057C0" w:rsidRDefault="007B29CB" w:rsidP="007B29CB">
            <w:pPr>
              <w:pStyle w:val="bullet"/>
            </w:pPr>
            <w:r w:rsidRPr="00D057C0">
              <w:t>Service</w:t>
            </w:r>
          </w:p>
          <w:p w14:paraId="211AFC40" w14:textId="77777777" w:rsidR="007B29CB" w:rsidRPr="00D057C0" w:rsidRDefault="007B29CB" w:rsidP="007B29CB">
            <w:pPr>
              <w:pStyle w:val="bullet"/>
            </w:pPr>
            <w:r w:rsidRPr="00D057C0">
              <w:t>Friendship and Mentoring</w:t>
            </w:r>
          </w:p>
          <w:p w14:paraId="234BEF01" w14:textId="77777777" w:rsidR="007B29CB" w:rsidRPr="00D057C0" w:rsidRDefault="007B29CB" w:rsidP="007B29CB">
            <w:pPr>
              <w:pStyle w:val="bullet"/>
              <w:rPr>
                <w:rFonts w:ascii="Cambria" w:hAnsi="Cambria"/>
                <w:b/>
                <w:color w:val="AA5124"/>
              </w:rPr>
            </w:pPr>
            <w:r w:rsidRPr="00D057C0">
              <w:t>Huddle Group</w:t>
            </w:r>
          </w:p>
        </w:tc>
      </w:tr>
    </w:tbl>
    <w:p w14:paraId="2ADBD126" w14:textId="2FA7EF94" w:rsidR="006901A8" w:rsidRPr="00D057C0" w:rsidRDefault="006901A8" w:rsidP="007B29CB">
      <w:pPr>
        <w:pStyle w:val="Heading3"/>
      </w:pPr>
      <w:bookmarkStart w:id="4" w:name="_Toc499720817"/>
      <w:bookmarkStart w:id="5" w:name="_Toc132807555"/>
      <w:r w:rsidRPr="00D057C0">
        <w:t>Men of Issachar Identity Statement</w:t>
      </w:r>
      <w:bookmarkEnd w:id="4"/>
      <w:bookmarkEnd w:id="5"/>
    </w:p>
    <w:p w14:paraId="4DF35DF8" w14:textId="515D4DE3" w:rsidR="006901A8" w:rsidRPr="00D057C0" w:rsidRDefault="006901A8" w:rsidP="006901A8">
      <w:r w:rsidRPr="00D057C0">
        <w:t>Men of Issachar, Aglow International, is a strong group of Priests, Prophets, and Kings who brings their gifts, bearing one another’s burdens, working in humility, servanthood, honor and compassion, willing to take the road less traveled if the road is right. We understand the times and chase after God’s heart in worship, surrounded by reward…lifting, advancing, and bringing forth the Word of God into the earth. We are working intercessors that bring change.</w:t>
      </w:r>
      <w:r w:rsidR="003C4CEB" w:rsidRPr="00D057C0">
        <w:t xml:space="preserve"> We purpose to provide and protect the call upon the purpose of the ministry of Aglow through prayer and service.</w:t>
      </w:r>
    </w:p>
    <w:p w14:paraId="2C3FD65A" w14:textId="77777777" w:rsidR="006901A8" w:rsidRPr="00D057C0" w:rsidRDefault="006901A8" w:rsidP="00373BCD">
      <w:pPr>
        <w:pStyle w:val="Body"/>
        <w:spacing w:line="216" w:lineRule="auto"/>
        <w:rPr>
          <w:b/>
          <w:bCs/>
          <w:kern w:val="24"/>
          <w:sz w:val="24"/>
          <w:szCs w:val="24"/>
        </w:rPr>
        <w:sectPr w:rsidR="006901A8" w:rsidRPr="00D057C0" w:rsidSect="006901A8">
          <w:footerReference w:type="default" r:id="rId11"/>
          <w:pgSz w:w="12240" w:h="15840"/>
          <w:pgMar w:top="1152" w:right="1152" w:bottom="720" w:left="1152" w:header="720" w:footer="576" w:gutter="0"/>
          <w:cols w:space="720"/>
          <w:docGrid w:linePitch="326"/>
        </w:sectPr>
      </w:pPr>
    </w:p>
    <w:p w14:paraId="2A867EE6" w14:textId="5C79D033" w:rsidR="006901A8" w:rsidRPr="00D057C0" w:rsidRDefault="006901A8" w:rsidP="00856969">
      <w:pPr>
        <w:pStyle w:val="Heading3"/>
      </w:pPr>
      <w:bookmarkStart w:id="6" w:name="_Toc499720818"/>
      <w:bookmarkStart w:id="7" w:name="_Toc132807556"/>
      <w:r w:rsidRPr="00D057C0">
        <w:t xml:space="preserve">MOI </w:t>
      </w:r>
      <w:bookmarkEnd w:id="6"/>
      <w:bookmarkEnd w:id="7"/>
      <w:r w:rsidR="003C4CEB" w:rsidRPr="00D057C0">
        <w:t>AFFILIATED GROUPS</w:t>
      </w:r>
    </w:p>
    <w:p w14:paraId="04BF13CD" w14:textId="77777777" w:rsidR="006901A8" w:rsidRPr="00D057C0" w:rsidRDefault="006901A8" w:rsidP="006901A8">
      <w:pPr>
        <w:pStyle w:val="smtitles"/>
      </w:pPr>
      <w:r w:rsidRPr="00D057C0">
        <w:t>There Are Two Ways To Begin a Men of Issachar Group</w:t>
      </w:r>
    </w:p>
    <w:p w14:paraId="31675592" w14:textId="779358F5" w:rsidR="006901A8" w:rsidRPr="00D057C0" w:rsidRDefault="006901A8" w:rsidP="007B29CB">
      <w:pPr>
        <w:pStyle w:val="bullet"/>
      </w:pPr>
      <w:r w:rsidRPr="00D057C0">
        <w:t xml:space="preserve">As a </w:t>
      </w:r>
      <w:r w:rsidRPr="00D057C0">
        <w:rPr>
          <w:b/>
        </w:rPr>
        <w:t xml:space="preserve">MOI </w:t>
      </w:r>
      <w:r w:rsidR="003C4CEB" w:rsidRPr="00D057C0">
        <w:rPr>
          <w:b/>
        </w:rPr>
        <w:t>Huddle</w:t>
      </w:r>
      <w:r w:rsidRPr="00D057C0">
        <w:rPr>
          <w:b/>
        </w:rPr>
        <w:t xml:space="preserve"> Group</w:t>
      </w:r>
      <w:r w:rsidRPr="00D057C0">
        <w:t xml:space="preserve"> with 3 to 5 men required to form a </w:t>
      </w:r>
      <w:r w:rsidR="003C4CEB" w:rsidRPr="00D057C0">
        <w:t xml:space="preserve">board which follows the guidelines </w:t>
      </w:r>
      <w:r w:rsidR="003C4CEB" w:rsidRPr="00D057C0">
        <w:rPr>
          <w:u w:val="single"/>
        </w:rPr>
        <w:t xml:space="preserve">in the </w:t>
      </w:r>
      <w:r w:rsidR="00856969" w:rsidRPr="00D057C0">
        <w:rPr>
          <w:i/>
          <w:iCs/>
          <w:u w:val="single"/>
        </w:rPr>
        <w:t>Aglow Local Leaders Handbook</w:t>
      </w:r>
      <w:r w:rsidR="003C4CEB" w:rsidRPr="00D057C0">
        <w:t>.</w:t>
      </w:r>
    </w:p>
    <w:p w14:paraId="136FA222" w14:textId="169CA774" w:rsidR="00E411BB" w:rsidRPr="00D057C0" w:rsidRDefault="00E411BB" w:rsidP="00856969">
      <w:pPr>
        <w:pStyle w:val="bullet"/>
        <w:numPr>
          <w:ilvl w:val="1"/>
          <w:numId w:val="1"/>
        </w:numPr>
      </w:pPr>
      <w:r w:rsidRPr="00D057C0">
        <w:t>Ministry focuses of a Huddle Group can include, but are not limited to, the ministry targets listed below:</w:t>
      </w:r>
    </w:p>
    <w:tbl>
      <w:tblPr>
        <w:tblW w:w="9720" w:type="dxa"/>
        <w:jc w:val="center"/>
        <w:tblBorders>
          <w:top w:val="single" w:sz="8" w:space="0" w:color="AEAAAA"/>
          <w:left w:val="single" w:sz="8" w:space="0" w:color="AEAAAA"/>
          <w:bottom w:val="single" w:sz="8" w:space="0" w:color="AEAAAA"/>
          <w:right w:val="single" w:sz="8" w:space="0" w:color="AEAAAA"/>
          <w:insideH w:val="single" w:sz="8" w:space="0" w:color="AEAAAA"/>
          <w:insideV w:val="single" w:sz="8" w:space="0" w:color="AEAAAA"/>
        </w:tblBorders>
        <w:tblLook w:val="04A0" w:firstRow="1" w:lastRow="0" w:firstColumn="1" w:lastColumn="0" w:noHBand="0" w:noVBand="1"/>
      </w:tblPr>
      <w:tblGrid>
        <w:gridCol w:w="1479"/>
        <w:gridCol w:w="1306"/>
        <w:gridCol w:w="1915"/>
        <w:gridCol w:w="1685"/>
        <w:gridCol w:w="1445"/>
        <w:gridCol w:w="1890"/>
      </w:tblGrid>
      <w:tr w:rsidR="006901A8" w:rsidRPr="00D057C0" w14:paraId="3BB7A972" w14:textId="77777777" w:rsidTr="00C35E40">
        <w:trPr>
          <w:jc w:val="center"/>
        </w:trPr>
        <w:tc>
          <w:tcPr>
            <w:tcW w:w="9720" w:type="dxa"/>
            <w:gridSpan w:val="6"/>
            <w:shd w:val="clear" w:color="auto" w:fill="AA5124"/>
          </w:tcPr>
          <w:p w14:paraId="1E1F8ED8" w14:textId="7DB0723B" w:rsidR="006901A8" w:rsidRPr="00D057C0" w:rsidRDefault="006901A8" w:rsidP="00C35E40">
            <w:pPr>
              <w:jc w:val="center"/>
              <w:rPr>
                <w:rFonts w:ascii="Cambria" w:hAnsi="Cambria"/>
                <w:b/>
                <w:color w:val="FFFFFF"/>
                <w:sz w:val="36"/>
                <w:szCs w:val="36"/>
              </w:rPr>
            </w:pPr>
            <w:r w:rsidRPr="00D057C0">
              <w:rPr>
                <w:rFonts w:ascii="Cambria" w:hAnsi="Cambria"/>
                <w:b/>
                <w:color w:val="FFFFFF"/>
                <w:sz w:val="36"/>
                <w:szCs w:val="36"/>
              </w:rPr>
              <w:t xml:space="preserve">MOI </w:t>
            </w:r>
            <w:r w:rsidR="00E411BB" w:rsidRPr="00D057C0">
              <w:rPr>
                <w:rFonts w:ascii="Cambria" w:hAnsi="Cambria"/>
                <w:b/>
                <w:color w:val="FFFFFF" w:themeColor="background1"/>
                <w:sz w:val="36"/>
                <w:szCs w:val="36"/>
              </w:rPr>
              <w:t>Huddle</w:t>
            </w:r>
            <w:r w:rsidR="00D057C0">
              <w:rPr>
                <w:rFonts w:ascii="Cambria" w:hAnsi="Cambria"/>
                <w:b/>
                <w:color w:val="FFFFFF" w:themeColor="background1"/>
                <w:sz w:val="36"/>
                <w:szCs w:val="36"/>
              </w:rPr>
              <w:t xml:space="preserve"> </w:t>
            </w:r>
            <w:r w:rsidRPr="00D057C0">
              <w:rPr>
                <w:rFonts w:ascii="Cambria" w:hAnsi="Cambria"/>
                <w:b/>
                <w:color w:val="FFFFFF"/>
                <w:sz w:val="36"/>
                <w:szCs w:val="36"/>
              </w:rPr>
              <w:t>Groups</w:t>
            </w:r>
          </w:p>
        </w:tc>
      </w:tr>
      <w:tr w:rsidR="006901A8" w:rsidRPr="00D057C0" w14:paraId="02C8B2BB" w14:textId="77777777" w:rsidTr="00C35E40">
        <w:trPr>
          <w:jc w:val="center"/>
        </w:trPr>
        <w:tc>
          <w:tcPr>
            <w:tcW w:w="1479" w:type="dxa"/>
            <w:shd w:val="clear" w:color="auto" w:fill="EC9621"/>
          </w:tcPr>
          <w:p w14:paraId="0FEC3E01" w14:textId="77777777" w:rsidR="006901A8" w:rsidRPr="00D057C0" w:rsidRDefault="006901A8" w:rsidP="00C35E40">
            <w:pPr>
              <w:jc w:val="center"/>
              <w:rPr>
                <w:rFonts w:ascii="Cambria" w:hAnsi="Cambria"/>
                <w:b/>
                <w:smallCaps/>
                <w:color w:val="FFFFFF"/>
                <w:spacing w:val="10"/>
                <w:sz w:val="28"/>
                <w:szCs w:val="28"/>
              </w:rPr>
            </w:pPr>
            <w:r w:rsidRPr="00D057C0">
              <w:rPr>
                <w:rFonts w:ascii="Cambria" w:hAnsi="Cambria"/>
                <w:b/>
                <w:smallCaps/>
                <w:color w:val="FFFFFF"/>
                <w:spacing w:val="10"/>
                <w:sz w:val="28"/>
                <w:szCs w:val="28"/>
              </w:rPr>
              <w:t>Target:</w:t>
            </w:r>
          </w:p>
          <w:p w14:paraId="751359B1" w14:textId="77777777" w:rsidR="006901A8" w:rsidRPr="00D057C0" w:rsidRDefault="006901A8" w:rsidP="00C35E40">
            <w:pPr>
              <w:jc w:val="center"/>
              <w:rPr>
                <w:color w:val="FFFFFF"/>
              </w:rPr>
            </w:pPr>
            <w:r w:rsidRPr="00D057C0">
              <w:rPr>
                <w:color w:val="FFFFFF"/>
              </w:rPr>
              <w:t>Prayer</w:t>
            </w:r>
          </w:p>
        </w:tc>
        <w:tc>
          <w:tcPr>
            <w:tcW w:w="1306" w:type="dxa"/>
            <w:shd w:val="clear" w:color="auto" w:fill="94959A"/>
          </w:tcPr>
          <w:p w14:paraId="0264D763" w14:textId="77777777" w:rsidR="006901A8" w:rsidRPr="00D057C0" w:rsidRDefault="006901A8" w:rsidP="00C35E40">
            <w:pPr>
              <w:jc w:val="center"/>
              <w:rPr>
                <w:rFonts w:ascii="Cambria" w:hAnsi="Cambria"/>
                <w:b/>
                <w:smallCaps/>
                <w:color w:val="FFFFFF"/>
                <w:spacing w:val="10"/>
                <w:sz w:val="28"/>
                <w:szCs w:val="28"/>
              </w:rPr>
            </w:pPr>
            <w:r w:rsidRPr="00D057C0">
              <w:rPr>
                <w:rFonts w:ascii="Cambria" w:hAnsi="Cambria"/>
                <w:b/>
                <w:smallCaps/>
                <w:color w:val="FFFFFF"/>
                <w:spacing w:val="10"/>
                <w:sz w:val="28"/>
                <w:szCs w:val="28"/>
              </w:rPr>
              <w:t>Target:</w:t>
            </w:r>
          </w:p>
          <w:p w14:paraId="71A79CA5" w14:textId="77777777" w:rsidR="006901A8" w:rsidRPr="00D057C0" w:rsidRDefault="006901A8" w:rsidP="00C35E40">
            <w:pPr>
              <w:jc w:val="center"/>
            </w:pPr>
            <w:r w:rsidRPr="00D057C0">
              <w:rPr>
                <w:color w:val="FFFFFF"/>
              </w:rPr>
              <w:t>Worship</w:t>
            </w:r>
          </w:p>
        </w:tc>
        <w:tc>
          <w:tcPr>
            <w:tcW w:w="1915" w:type="dxa"/>
            <w:shd w:val="clear" w:color="auto" w:fill="EC9621"/>
          </w:tcPr>
          <w:p w14:paraId="4631622D" w14:textId="77777777" w:rsidR="006901A8" w:rsidRPr="00D057C0" w:rsidRDefault="006901A8" w:rsidP="00C35E40">
            <w:pPr>
              <w:jc w:val="center"/>
              <w:rPr>
                <w:rFonts w:ascii="Cambria" w:hAnsi="Cambria"/>
                <w:b/>
                <w:smallCaps/>
                <w:color w:val="FFFFFF"/>
                <w:spacing w:val="10"/>
                <w:sz w:val="28"/>
                <w:szCs w:val="28"/>
              </w:rPr>
            </w:pPr>
            <w:r w:rsidRPr="00D057C0">
              <w:rPr>
                <w:rFonts w:ascii="Cambria" w:hAnsi="Cambria"/>
                <w:b/>
                <w:smallCaps/>
                <w:color w:val="FFFFFF"/>
                <w:spacing w:val="10"/>
                <w:sz w:val="28"/>
                <w:szCs w:val="28"/>
              </w:rPr>
              <w:t>Target:</w:t>
            </w:r>
          </w:p>
          <w:p w14:paraId="6F90290B" w14:textId="77777777" w:rsidR="006901A8" w:rsidRPr="00D057C0" w:rsidRDefault="006901A8" w:rsidP="00C35E40">
            <w:pPr>
              <w:jc w:val="center"/>
            </w:pPr>
            <w:r w:rsidRPr="00D057C0">
              <w:rPr>
                <w:color w:val="FFFFFF"/>
              </w:rPr>
              <w:t>Evangelism - Transformation</w:t>
            </w:r>
          </w:p>
        </w:tc>
        <w:tc>
          <w:tcPr>
            <w:tcW w:w="1685" w:type="dxa"/>
            <w:shd w:val="clear" w:color="auto" w:fill="94959A"/>
          </w:tcPr>
          <w:p w14:paraId="08837CE4" w14:textId="77777777" w:rsidR="006901A8" w:rsidRPr="00D057C0" w:rsidRDefault="006901A8" w:rsidP="00C35E40">
            <w:pPr>
              <w:jc w:val="center"/>
              <w:rPr>
                <w:rFonts w:ascii="Cambria" w:hAnsi="Cambria"/>
                <w:b/>
                <w:smallCaps/>
                <w:color w:val="FFFFFF"/>
                <w:spacing w:val="10"/>
                <w:sz w:val="28"/>
                <w:szCs w:val="28"/>
              </w:rPr>
            </w:pPr>
            <w:r w:rsidRPr="00D057C0">
              <w:rPr>
                <w:rFonts w:ascii="Cambria" w:hAnsi="Cambria"/>
                <w:b/>
                <w:smallCaps/>
                <w:color w:val="FFFFFF"/>
                <w:spacing w:val="10"/>
                <w:sz w:val="28"/>
                <w:szCs w:val="28"/>
              </w:rPr>
              <w:t>Target:</w:t>
            </w:r>
          </w:p>
          <w:p w14:paraId="375AEDE7" w14:textId="77777777" w:rsidR="006901A8" w:rsidRPr="00D057C0" w:rsidRDefault="006901A8" w:rsidP="00C35E40">
            <w:pPr>
              <w:jc w:val="center"/>
            </w:pPr>
            <w:r w:rsidRPr="00D057C0">
              <w:rPr>
                <w:color w:val="FFFFFF"/>
              </w:rPr>
              <w:t>Growth and Enrichment</w:t>
            </w:r>
          </w:p>
        </w:tc>
        <w:tc>
          <w:tcPr>
            <w:tcW w:w="1445" w:type="dxa"/>
            <w:shd w:val="clear" w:color="auto" w:fill="EC9621"/>
          </w:tcPr>
          <w:p w14:paraId="36657DCD" w14:textId="77777777" w:rsidR="006901A8" w:rsidRPr="00D057C0" w:rsidRDefault="006901A8" w:rsidP="00C35E40">
            <w:pPr>
              <w:jc w:val="center"/>
              <w:rPr>
                <w:rFonts w:ascii="Cambria" w:hAnsi="Cambria"/>
                <w:b/>
                <w:smallCaps/>
                <w:color w:val="FFFFFF"/>
                <w:spacing w:val="10"/>
                <w:sz w:val="28"/>
                <w:szCs w:val="28"/>
              </w:rPr>
            </w:pPr>
            <w:r w:rsidRPr="00D057C0">
              <w:rPr>
                <w:rFonts w:ascii="Cambria" w:hAnsi="Cambria"/>
                <w:b/>
                <w:smallCaps/>
                <w:color w:val="FFFFFF"/>
                <w:spacing w:val="10"/>
                <w:sz w:val="28"/>
                <w:szCs w:val="28"/>
              </w:rPr>
              <w:t>Target:</w:t>
            </w:r>
          </w:p>
          <w:p w14:paraId="6E97F4DE" w14:textId="77777777" w:rsidR="006901A8" w:rsidRPr="00D057C0" w:rsidRDefault="006901A8" w:rsidP="00C35E40">
            <w:pPr>
              <w:jc w:val="center"/>
            </w:pPr>
            <w:r w:rsidRPr="00D057C0">
              <w:rPr>
                <w:color w:val="FFFFFF"/>
              </w:rPr>
              <w:t>Service</w:t>
            </w:r>
          </w:p>
        </w:tc>
        <w:tc>
          <w:tcPr>
            <w:tcW w:w="1890" w:type="dxa"/>
            <w:shd w:val="clear" w:color="auto" w:fill="94959A"/>
          </w:tcPr>
          <w:p w14:paraId="5699C8DB" w14:textId="77777777" w:rsidR="006901A8" w:rsidRPr="00D057C0" w:rsidRDefault="006901A8" w:rsidP="00C35E40">
            <w:pPr>
              <w:jc w:val="center"/>
              <w:rPr>
                <w:rFonts w:ascii="Cambria" w:hAnsi="Cambria"/>
                <w:b/>
                <w:smallCaps/>
                <w:color w:val="FFFFFF"/>
                <w:spacing w:val="10"/>
                <w:sz w:val="28"/>
                <w:szCs w:val="28"/>
              </w:rPr>
            </w:pPr>
            <w:r w:rsidRPr="00D057C0">
              <w:rPr>
                <w:rFonts w:ascii="Cambria" w:hAnsi="Cambria"/>
                <w:b/>
                <w:smallCaps/>
                <w:color w:val="FFFFFF"/>
                <w:spacing w:val="10"/>
                <w:sz w:val="28"/>
                <w:szCs w:val="28"/>
              </w:rPr>
              <w:t>Target:</w:t>
            </w:r>
          </w:p>
          <w:p w14:paraId="64BB5C16" w14:textId="77777777" w:rsidR="006901A8" w:rsidRPr="00D057C0" w:rsidRDefault="006901A8" w:rsidP="00C35E40">
            <w:pPr>
              <w:jc w:val="center"/>
            </w:pPr>
            <w:r w:rsidRPr="00D057C0">
              <w:rPr>
                <w:color w:val="FFFFFF"/>
              </w:rPr>
              <w:t>Friendship - Mentoring</w:t>
            </w:r>
          </w:p>
        </w:tc>
      </w:tr>
      <w:tr w:rsidR="006901A8" w:rsidRPr="00D057C0" w14:paraId="2AA3E41E" w14:textId="77777777" w:rsidTr="00C35E40">
        <w:trPr>
          <w:jc w:val="center"/>
        </w:trPr>
        <w:tc>
          <w:tcPr>
            <w:tcW w:w="9720" w:type="dxa"/>
            <w:gridSpan w:val="6"/>
            <w:shd w:val="clear" w:color="auto" w:fill="AA5124"/>
          </w:tcPr>
          <w:p w14:paraId="687D5146" w14:textId="77777777" w:rsidR="006901A8" w:rsidRPr="00D057C0" w:rsidRDefault="006901A8" w:rsidP="00C35E40"/>
        </w:tc>
      </w:tr>
    </w:tbl>
    <w:p w14:paraId="385BB8F9" w14:textId="2169DA7F" w:rsidR="00A43AED" w:rsidRPr="00D057C0" w:rsidRDefault="00856969" w:rsidP="00A43AED">
      <w:pPr>
        <w:pStyle w:val="bullet"/>
      </w:pPr>
      <w:r w:rsidRPr="00D057C0">
        <w:t xml:space="preserve">If there are not enough men available to form a board for a MOI Huddle Group, </w:t>
      </w:r>
      <w:r w:rsidRPr="00D057C0">
        <w:rPr>
          <w:b/>
        </w:rPr>
        <w:t>a Target Group</w:t>
      </w:r>
      <w:r w:rsidRPr="00D057C0">
        <w:t xml:space="preserve"> affiliation can more immediately utilize those who are interested and focus on their target gifts (listed below) rather than wait for more numbers of men to join. </w:t>
      </w:r>
    </w:p>
    <w:p w14:paraId="2AE76362" w14:textId="3C0C2106" w:rsidR="006901A8" w:rsidRPr="00D057C0" w:rsidRDefault="00A43AED" w:rsidP="00A43AED">
      <w:pPr>
        <w:pStyle w:val="smtitles"/>
        <w:rPr>
          <w:color w:val="AA5124"/>
          <w:sz w:val="32"/>
        </w:rPr>
      </w:pPr>
      <w:r w:rsidRPr="00D057C0">
        <w:rPr>
          <w:color w:val="AA5124"/>
          <w:sz w:val="32"/>
          <w:lang w:val="en-US"/>
        </w:rPr>
        <w:lastRenderedPageBreak/>
        <w:t>What is</w:t>
      </w:r>
      <w:r w:rsidRPr="00D057C0">
        <w:rPr>
          <w:color w:val="AA5124"/>
          <w:sz w:val="32"/>
        </w:rPr>
        <w:t xml:space="preserve"> An Aglow MOI Huddle Group</w:t>
      </w:r>
    </w:p>
    <w:p w14:paraId="09DC7E32" w14:textId="364EA22F" w:rsidR="00A43AED" w:rsidRPr="00D057C0" w:rsidRDefault="00A43AED" w:rsidP="00A43AED">
      <w:pPr>
        <w:pStyle w:val="bullet"/>
        <w:numPr>
          <w:ilvl w:val="0"/>
          <w:numId w:val="0"/>
        </w:numPr>
        <w:ind w:left="180"/>
      </w:pPr>
      <w:r w:rsidRPr="00D057C0">
        <w:t>A Huddle Group consists of 3 to 5 men who serve on a leadership team</w:t>
      </w:r>
      <w:r w:rsidR="00856969" w:rsidRPr="00D057C0">
        <w:t xml:space="preserve"> (board)</w:t>
      </w:r>
      <w:r w:rsidRPr="00D057C0">
        <w:t xml:space="preserve"> that will oversee the group’s activities.</w:t>
      </w:r>
    </w:p>
    <w:p w14:paraId="6AE2049A" w14:textId="77777777" w:rsidR="00A43AED" w:rsidRPr="00D057C0" w:rsidRDefault="00A43AED" w:rsidP="00A43AED">
      <w:pPr>
        <w:pStyle w:val="bullet"/>
      </w:pPr>
      <w:r w:rsidRPr="00D057C0">
        <w:t>One serves as the Aglow MOI Leader/Facilitator, with 2 to 4 MOI Co-Leaders.</w:t>
      </w:r>
    </w:p>
    <w:p w14:paraId="7BD769E0" w14:textId="77777777" w:rsidR="00A43AED" w:rsidRPr="00D057C0" w:rsidRDefault="00A43AED" w:rsidP="00A43AED">
      <w:pPr>
        <w:pStyle w:val="bullet"/>
      </w:pPr>
      <w:r w:rsidRPr="00D057C0">
        <w:t xml:space="preserve">Because one of the ways God is using the Aglow ministry is to introduce people to the person of the Holy Spirit and His power, it is important that all leaders in Aglow are filled with the Holy Spirit with evidence in speaking in tongues. </w:t>
      </w:r>
    </w:p>
    <w:p w14:paraId="12059FCD" w14:textId="77777777" w:rsidR="00A43AED" w:rsidRPr="00D057C0" w:rsidRDefault="00A43AED" w:rsidP="00A43AED">
      <w:pPr>
        <w:pStyle w:val="bullet"/>
      </w:pPr>
      <w:r w:rsidRPr="00D057C0">
        <w:t xml:space="preserve">Each board member does whatever responsibilities are decided upon as they work together. </w:t>
      </w:r>
    </w:p>
    <w:p w14:paraId="7CD044D3" w14:textId="77777777" w:rsidR="00A43AED" w:rsidRPr="00D057C0" w:rsidRDefault="00A43AED" w:rsidP="00A43AED">
      <w:pPr>
        <w:pStyle w:val="bullet"/>
      </w:pPr>
      <w:r w:rsidRPr="00D057C0">
        <w:t>It is very important that you maintain regular communication with the National Board, with an update of your activities, successes and any problems you may be experiencing. We are here to cover and support you.</w:t>
      </w:r>
    </w:p>
    <w:p w14:paraId="5CED4C2F" w14:textId="77777777" w:rsidR="00A43AED" w:rsidRPr="00D057C0" w:rsidRDefault="00A43AED" w:rsidP="00A43AED">
      <w:pPr>
        <w:pStyle w:val="bullet"/>
      </w:pPr>
      <w:r w:rsidRPr="00D057C0">
        <w:t>As a board you should pray together, asking God for guidance and wisdom as you lead your Aglow MOI Group. It is important to ask for godly wisdom on how God would have you introduce MOI to your community (including its churches).</w:t>
      </w:r>
    </w:p>
    <w:p w14:paraId="169098E5" w14:textId="77777777" w:rsidR="00A43AED" w:rsidRPr="00D057C0" w:rsidRDefault="00A43AED" w:rsidP="00A43AED">
      <w:pPr>
        <w:pStyle w:val="bullet"/>
        <w:numPr>
          <w:ilvl w:val="0"/>
          <w:numId w:val="0"/>
        </w:numPr>
        <w:ind w:left="180"/>
      </w:pPr>
    </w:p>
    <w:p w14:paraId="4446394C" w14:textId="57F4992E" w:rsidR="00A43AED" w:rsidRPr="00D057C0" w:rsidRDefault="00BE00C3" w:rsidP="00A43AED">
      <w:pPr>
        <w:pStyle w:val="smtitles"/>
        <w:rPr>
          <w:color w:val="AA5124"/>
          <w:sz w:val="32"/>
        </w:rPr>
      </w:pPr>
      <w:r w:rsidRPr="00D057C0">
        <w:rPr>
          <w:color w:val="AA5124"/>
          <w:sz w:val="32"/>
          <w:lang w:val="en-US"/>
        </w:rPr>
        <w:t xml:space="preserve">Guidelines </w:t>
      </w:r>
      <w:r w:rsidR="00A43AED" w:rsidRPr="00D057C0">
        <w:rPr>
          <w:color w:val="AA5124"/>
          <w:sz w:val="32"/>
          <w:lang w:val="en-US"/>
        </w:rPr>
        <w:t>to Begin</w:t>
      </w:r>
      <w:r w:rsidR="00A43AED" w:rsidRPr="00D057C0">
        <w:rPr>
          <w:color w:val="AA5124"/>
          <w:sz w:val="32"/>
        </w:rPr>
        <w:t xml:space="preserve"> An Aglow MOI Huddle Group</w:t>
      </w:r>
    </w:p>
    <w:p w14:paraId="5510E39D" w14:textId="77777777" w:rsidR="00A43AED" w:rsidRPr="00D057C0" w:rsidRDefault="00A43AED" w:rsidP="00A43AED">
      <w:pPr>
        <w:pStyle w:val="bullet"/>
      </w:pPr>
      <w:r w:rsidRPr="00D057C0">
        <w:t>Begin your MOI Huddle Group by following the plans and goals you wrote on your leadership form. If there are changes to your plans and goals, tell the Aglow National leader of your nation about this.</w:t>
      </w:r>
    </w:p>
    <w:p w14:paraId="03F8D10F" w14:textId="77777777" w:rsidR="00A43AED" w:rsidRPr="00D057C0" w:rsidRDefault="00A43AED" w:rsidP="00A43AED">
      <w:pPr>
        <w:pStyle w:val="bullet"/>
      </w:pPr>
      <w:r w:rsidRPr="00D057C0">
        <w:t>Select a location and time for monthly public meetings to be held. We recommend that this place be a public meeting room so that all will feel comfortable in attending. However, in certain places, MOI meetings may need to be held in homes, churches, or in the open air. Since you may want to publicize your gatherings (with flyers, in newspapers, on radio, by email, social media, etc.) and help people remember, it is best to keep the same time and place each month.</w:t>
      </w:r>
    </w:p>
    <w:p w14:paraId="7B78E9D0" w14:textId="77777777" w:rsidR="00A43AED" w:rsidRPr="00D057C0" w:rsidRDefault="00A43AED" w:rsidP="00A43AED">
      <w:pPr>
        <w:pStyle w:val="bullet"/>
      </w:pPr>
      <w:r w:rsidRPr="00D057C0">
        <w:t xml:space="preserve">The Aglow Vision and Mission Statements as well as the mandates provide an excellent springboard to reach into the community. Every meeting is about welcoming the presence of God and allowing Him to take His rightful place in every meeting. Remember one encounter with God can totally transform a man’s world! </w:t>
      </w:r>
      <w:hyperlink r:id="rId12" w:history="1">
        <w:r w:rsidRPr="00D057C0">
          <w:rPr>
            <w:rStyle w:val="Hyperlink"/>
          </w:rPr>
          <w:t>https://aglow.org/identity-statement-vision-mission-goal/</w:t>
        </w:r>
      </w:hyperlink>
      <w:r w:rsidRPr="00D057C0">
        <w:t xml:space="preserve"> </w:t>
      </w:r>
    </w:p>
    <w:p w14:paraId="68AEC7B2" w14:textId="77777777" w:rsidR="00A43AED" w:rsidRPr="00D057C0" w:rsidRDefault="00A43AED" w:rsidP="00A43AED">
      <w:pPr>
        <w:pStyle w:val="bullet"/>
      </w:pPr>
      <w:r w:rsidRPr="00D057C0">
        <w:t>Outreach in a MOI Huddle Group has a two-fold purpose:</w:t>
      </w:r>
    </w:p>
    <w:p w14:paraId="142FF0AD" w14:textId="77777777" w:rsidR="00A43AED" w:rsidRPr="00D057C0" w:rsidRDefault="00A43AED" w:rsidP="00A43AED">
      <w:pPr>
        <w:pStyle w:val="bullet2"/>
      </w:pPr>
      <w:r w:rsidRPr="00D057C0">
        <w:t>The expression of God’s love and presence.</w:t>
      </w:r>
    </w:p>
    <w:p w14:paraId="0E30DDBD" w14:textId="01CE22E9" w:rsidR="00A43AED" w:rsidRPr="00D057C0" w:rsidRDefault="00A43AED" w:rsidP="00A43AED">
      <w:pPr>
        <w:pStyle w:val="bullet2"/>
      </w:pPr>
      <w:r w:rsidRPr="00D057C0">
        <w:t>Activating the gifts in men to fulfill the Great Commission…to GO and be a blessing to others.</w:t>
      </w:r>
    </w:p>
    <w:p w14:paraId="5C1E047B" w14:textId="77777777" w:rsidR="00856969" w:rsidRPr="00D057C0" w:rsidRDefault="00856969" w:rsidP="00856969">
      <w:pPr>
        <w:pStyle w:val="bullet2"/>
        <w:numPr>
          <w:ilvl w:val="0"/>
          <w:numId w:val="0"/>
        </w:numPr>
        <w:ind w:left="900"/>
      </w:pPr>
    </w:p>
    <w:p w14:paraId="03B75AAE" w14:textId="0DAB3995" w:rsidR="00A43AED" w:rsidRPr="00D057C0" w:rsidRDefault="00A43AED" w:rsidP="00A43AED">
      <w:pPr>
        <w:pStyle w:val="Heading3"/>
      </w:pPr>
      <w:r w:rsidRPr="00D057C0">
        <w:t>How To Begin Affiliation of an Aglow MOI Huddle</w:t>
      </w:r>
      <w:r w:rsidRPr="00D057C0">
        <w:rPr>
          <w:lang w:val="en-US"/>
        </w:rPr>
        <w:t xml:space="preserve"> </w:t>
      </w:r>
      <w:r w:rsidRPr="00D057C0">
        <w:t>Group</w:t>
      </w:r>
    </w:p>
    <w:p w14:paraId="5424A6B9" w14:textId="6A6EAE60" w:rsidR="00856969" w:rsidRPr="00D057C0" w:rsidRDefault="00856969" w:rsidP="00856969">
      <w:r w:rsidRPr="00D057C0">
        <w:t xml:space="preserve">Once you have contacted the National Leader of your nation requesting affiliation, you will receive a copy of these MOI guidelines </w:t>
      </w:r>
      <w:r w:rsidR="00BE00C3" w:rsidRPr="00D057C0">
        <w:t>along with</w:t>
      </w:r>
      <w:r w:rsidRPr="00D057C0">
        <w:t xml:space="preserve"> two forms:</w:t>
      </w:r>
    </w:p>
    <w:p w14:paraId="1D1CEA0A" w14:textId="0F1D7D2B" w:rsidR="00856969" w:rsidRPr="00D057C0" w:rsidRDefault="00856969" w:rsidP="00856969">
      <w:pPr>
        <w:pStyle w:val="bullet"/>
      </w:pPr>
      <w:r w:rsidRPr="00D057C0">
        <w:rPr>
          <w:u w:val="single"/>
        </w:rPr>
        <w:t>MOI Affiliation</w:t>
      </w:r>
      <w:r w:rsidR="0038548E" w:rsidRPr="00D057C0">
        <w:rPr>
          <w:u w:val="single"/>
        </w:rPr>
        <w:t xml:space="preserve"> Form</w:t>
      </w:r>
      <w:r w:rsidRPr="00D057C0">
        <w:rPr>
          <w:u w:val="single"/>
        </w:rPr>
        <w:t xml:space="preserve"> </w:t>
      </w:r>
      <w:r w:rsidRPr="00D057C0">
        <w:t>(form also serves as the Change of Information Form). This form requires the names of all your board members.</w:t>
      </w:r>
    </w:p>
    <w:p w14:paraId="794B4B82" w14:textId="075697B9" w:rsidR="00856969" w:rsidRPr="00D057C0" w:rsidRDefault="00856969" w:rsidP="00856969">
      <w:pPr>
        <w:pStyle w:val="bullet"/>
      </w:pPr>
      <w:r w:rsidRPr="00D057C0">
        <w:t>MOI Leadership Questionnaire must be filled out individually</w:t>
      </w:r>
      <w:r w:rsidR="0028108D" w:rsidRPr="00D057C0">
        <w:t xml:space="preserve"> by each leader</w:t>
      </w:r>
      <w:r w:rsidRPr="00D057C0">
        <w:t>.</w:t>
      </w:r>
    </w:p>
    <w:p w14:paraId="589CBE2D" w14:textId="77777777" w:rsidR="00856969" w:rsidRPr="00D057C0" w:rsidRDefault="00856969" w:rsidP="00856969">
      <w:pPr>
        <w:pStyle w:val="bullet"/>
        <w:rPr>
          <w:b/>
        </w:rPr>
      </w:pPr>
      <w:r w:rsidRPr="00D057C0">
        <w:rPr>
          <w:b/>
        </w:rPr>
        <w:lastRenderedPageBreak/>
        <w:t>Complete these two forms:</w:t>
      </w:r>
    </w:p>
    <w:p w14:paraId="1038993F" w14:textId="23ED2DEA" w:rsidR="00856969" w:rsidRPr="00D057C0" w:rsidRDefault="00856969" w:rsidP="00856969">
      <w:pPr>
        <w:pStyle w:val="bullet2"/>
      </w:pPr>
      <w:r w:rsidRPr="00D057C0">
        <w:t>Each member of the proposed boar</w:t>
      </w:r>
      <w:r w:rsidR="00BE00C3" w:rsidRPr="00D057C0">
        <w:t>d</w:t>
      </w:r>
      <w:r w:rsidRPr="00D057C0">
        <w:t xml:space="preserve"> should carefully read the leadership form before answering the questions.</w:t>
      </w:r>
    </w:p>
    <w:p w14:paraId="665BB1A5" w14:textId="77777777" w:rsidR="00856969" w:rsidRPr="00D057C0" w:rsidRDefault="00856969" w:rsidP="00856969">
      <w:pPr>
        <w:pStyle w:val="bullet"/>
      </w:pPr>
      <w:r w:rsidRPr="00D057C0">
        <w:t>When both sides of the forms are completed (forms can be completed and sent via e-mail) send copies as follows:</w:t>
      </w:r>
    </w:p>
    <w:p w14:paraId="66BAE3C7" w14:textId="4DBEFE09" w:rsidR="00856969" w:rsidRPr="00D057C0" w:rsidRDefault="00856969" w:rsidP="00856969">
      <w:pPr>
        <w:pStyle w:val="bullet2"/>
      </w:pPr>
      <w:r w:rsidRPr="00D057C0">
        <w:t>Email one copy to your Aglow national leadership. It is your Aglow national leader who will review your forms and give the approval to serve as an Aglow MOI leader in your nation. They will also become familiar with the type of MOI you want to begin.</w:t>
      </w:r>
    </w:p>
    <w:p w14:paraId="3324743D" w14:textId="64B0483A" w:rsidR="00BE00C3" w:rsidRPr="00D057C0" w:rsidRDefault="00BE00C3" w:rsidP="00856969">
      <w:pPr>
        <w:pStyle w:val="bullet2"/>
      </w:pPr>
      <w:r w:rsidRPr="00D057C0">
        <w:t xml:space="preserve">Your National Leadership should then send the approved and completed forms to Aglow Headquarters, Global Field Office- Director, Janae Lovern at </w:t>
      </w:r>
      <w:hyperlink r:id="rId13" w:history="1">
        <w:r w:rsidRPr="00D057C0">
          <w:rPr>
            <w:rStyle w:val="Hyperlink"/>
            <w:rFonts w:cs="Calibri"/>
          </w:rPr>
          <w:t>JanaeLovern@aglow.org</w:t>
        </w:r>
      </w:hyperlink>
      <w:r w:rsidRPr="00D057C0">
        <w:t xml:space="preserve">. One your group is officially affiliated Janae will send your official affiliation welcome letter and official Aglow Group Charter Certificate.  </w:t>
      </w:r>
    </w:p>
    <w:p w14:paraId="2AC12528" w14:textId="1D56F4C4" w:rsidR="00856969" w:rsidRPr="00D057C0" w:rsidRDefault="00BE00C3" w:rsidP="00856969">
      <w:pPr>
        <w:pStyle w:val="bullet2"/>
      </w:pPr>
      <w:r w:rsidRPr="00D057C0">
        <w:t>Janae will then send your official paperwork</w:t>
      </w:r>
      <w:r w:rsidR="00856969" w:rsidRPr="00D057C0">
        <w:t xml:space="preserve"> to</w:t>
      </w:r>
      <w:r w:rsidRPr="00D057C0">
        <w:t xml:space="preserve"> MOI Director,</w:t>
      </w:r>
      <w:r w:rsidR="00856969" w:rsidRPr="00D057C0">
        <w:t xml:space="preserve"> Dave McDaniel at </w:t>
      </w:r>
      <w:hyperlink r:id="rId14" w:history="1">
        <w:r w:rsidRPr="00D057C0">
          <w:rPr>
            <w:rStyle w:val="Hyperlink"/>
            <w:rFonts w:cs="Calibri"/>
            <w:bCs/>
          </w:rPr>
          <w:t>davemcdaniel@aglow.org</w:t>
        </w:r>
      </w:hyperlink>
      <w:r w:rsidRPr="00D057C0">
        <w:rPr>
          <w:bCs/>
        </w:rPr>
        <w:t>.</w:t>
      </w:r>
      <w:r w:rsidR="00856969" w:rsidRPr="00D057C0">
        <w:t xml:space="preserve"> He will be available to answer your questions, provide you with additional information and will work with you as you begin functioning in your MOI group.</w:t>
      </w:r>
    </w:p>
    <w:p w14:paraId="4EBB3D88" w14:textId="6153C0BF" w:rsidR="00856969" w:rsidRPr="00D057C0" w:rsidRDefault="00856969" w:rsidP="00856969">
      <w:pPr>
        <w:pStyle w:val="bullet"/>
      </w:pPr>
      <w:r w:rsidRPr="00D057C0">
        <w:t>Always copy both Dave McDaniel</w:t>
      </w:r>
      <w:r w:rsidR="00BE00C3" w:rsidRPr="00D057C0">
        <w:t xml:space="preserve">, Janae Lovern, </w:t>
      </w:r>
      <w:r w:rsidRPr="00D057C0">
        <w:t xml:space="preserve">and your Aglow National leadership on any emails that you write to either of them. </w:t>
      </w:r>
    </w:p>
    <w:p w14:paraId="1463DC23" w14:textId="41FADD9C" w:rsidR="00A43AED" w:rsidRPr="00D057C0" w:rsidRDefault="00A43AED" w:rsidP="00A43AED">
      <w:pPr>
        <w:pStyle w:val="bullet"/>
        <w:numPr>
          <w:ilvl w:val="0"/>
          <w:numId w:val="0"/>
        </w:numPr>
      </w:pPr>
    </w:p>
    <w:p w14:paraId="5600DB1E" w14:textId="77777777" w:rsidR="00A43AED" w:rsidRPr="00D057C0" w:rsidRDefault="00A43AED" w:rsidP="00A43AED">
      <w:pPr>
        <w:pStyle w:val="Heading3"/>
      </w:pPr>
      <w:r w:rsidRPr="00D057C0">
        <w:t>Aglow MOI Advisors</w:t>
      </w:r>
    </w:p>
    <w:p w14:paraId="1BD52705" w14:textId="10E37A0E" w:rsidR="00856969" w:rsidRPr="00D057C0" w:rsidRDefault="00A43AED" w:rsidP="00A43AED">
      <w:r w:rsidRPr="00D057C0">
        <w:t>The National leader and Dave McDaniel will serve as advisors to the MOI groups.</w:t>
      </w:r>
    </w:p>
    <w:p w14:paraId="12D538D5" w14:textId="77777777" w:rsidR="00A43AED" w:rsidRPr="00D057C0" w:rsidRDefault="00A43AED" w:rsidP="00A43AED"/>
    <w:p w14:paraId="18F2023F" w14:textId="77777777" w:rsidR="00A43AED" w:rsidRPr="00D057C0" w:rsidRDefault="00A43AED" w:rsidP="00A43AED">
      <w:pPr>
        <w:pStyle w:val="Heading3"/>
      </w:pPr>
      <w:bookmarkStart w:id="8" w:name="_Toc499720822"/>
      <w:bookmarkStart w:id="9" w:name="_Toc132807560"/>
      <w:r w:rsidRPr="00D057C0">
        <w:t>How Does The MOI Huddle Group Handle Its Finances?</w:t>
      </w:r>
      <w:bookmarkEnd w:id="8"/>
      <w:bookmarkEnd w:id="9"/>
    </w:p>
    <w:p w14:paraId="174CED93" w14:textId="77777777" w:rsidR="00A43AED" w:rsidRPr="00D057C0" w:rsidRDefault="00A43AED" w:rsidP="00A43AED">
      <w:r w:rsidRPr="00D057C0">
        <w:t xml:space="preserve">The MOI Huddle Group will need to have the resources to cover refreshments at the meeting or travel expenses for a speaker. It is recommended that you open a bank account for your MOI group </w:t>
      </w:r>
      <w:r w:rsidRPr="00D057C0">
        <w:rPr>
          <w:u w:val="single"/>
        </w:rPr>
        <w:t>after conferring with your National Leader</w:t>
      </w:r>
      <w:r w:rsidRPr="00D057C0">
        <w:t xml:space="preserve">, with two signatures required for each check written. See also the </w:t>
      </w:r>
      <w:r w:rsidRPr="00D057C0">
        <w:rPr>
          <w:i/>
        </w:rPr>
        <w:t>Aglow Local Leaders Handbook</w:t>
      </w:r>
      <w:r w:rsidRPr="00D057C0">
        <w:t xml:space="preserve"> for additional information for Local Treasurers (if you do not have a copy of the Handbook, please request a copy from your National Leadership).</w:t>
      </w:r>
    </w:p>
    <w:p w14:paraId="7D42ED33" w14:textId="31D40179" w:rsidR="00A43AED" w:rsidRPr="00D057C0" w:rsidRDefault="00A43AED" w:rsidP="00A43AED">
      <w:r w:rsidRPr="00D057C0">
        <w:t>Target Groups generally will not have need of a bank account. Consult your National Leadership if you have questions.</w:t>
      </w:r>
    </w:p>
    <w:p w14:paraId="2D4950B5" w14:textId="77777777" w:rsidR="00A43AED" w:rsidRPr="00D057C0" w:rsidRDefault="00A43AED" w:rsidP="00A43AED"/>
    <w:p w14:paraId="7756160D" w14:textId="26761BD8" w:rsidR="00A43AED" w:rsidRPr="00D057C0" w:rsidRDefault="00A43AED" w:rsidP="00A43AED">
      <w:pPr>
        <w:pStyle w:val="Heading3"/>
      </w:pPr>
      <w:bookmarkStart w:id="10" w:name="_Toc499720819"/>
      <w:bookmarkStart w:id="11" w:name="_Toc132807557"/>
      <w:r w:rsidRPr="00D057C0">
        <w:rPr>
          <w:lang w:val="en-US"/>
        </w:rPr>
        <w:t xml:space="preserve">What is an </w:t>
      </w:r>
      <w:r w:rsidRPr="00D057C0">
        <w:t xml:space="preserve">MOI Target </w:t>
      </w:r>
      <w:bookmarkEnd w:id="10"/>
      <w:bookmarkEnd w:id="11"/>
      <w:r w:rsidRPr="00D057C0">
        <w:t>G</w:t>
      </w:r>
      <w:r w:rsidRPr="00D057C0">
        <w:rPr>
          <w:lang w:val="en-US"/>
        </w:rPr>
        <w:t>roup</w:t>
      </w:r>
      <w:r w:rsidRPr="00D057C0">
        <w:t>?</w:t>
      </w:r>
    </w:p>
    <w:p w14:paraId="07380B89" w14:textId="36A7BEFF" w:rsidR="00A43AED" w:rsidRPr="00D057C0" w:rsidRDefault="00A43AED" w:rsidP="00A43AED">
      <w:pPr>
        <w:pStyle w:val="bullet"/>
      </w:pPr>
      <w:r w:rsidRPr="00D057C0">
        <w:rPr>
          <w:b/>
        </w:rPr>
        <w:t>A MOI Target Group</w:t>
      </w:r>
      <w:r w:rsidRPr="00D057C0">
        <w:t xml:space="preserve"> is a MOI group that has less than the required 3-5 men necessary to form a MOI Huddle Group.</w:t>
      </w:r>
    </w:p>
    <w:p w14:paraId="0C1F2B1D" w14:textId="77777777" w:rsidR="00A43AED" w:rsidRPr="00D057C0" w:rsidRDefault="00A43AED" w:rsidP="00A43AED">
      <w:pPr>
        <w:pStyle w:val="bullet"/>
      </w:pPr>
      <w:r w:rsidRPr="00D057C0">
        <w:t xml:space="preserve">A Target Group should have 1 or 2 men as leaders. These men should have a passion for one of the targets, can begin to outreach in their town focusing on that target, while seeking other men to join them. </w:t>
      </w:r>
    </w:p>
    <w:p w14:paraId="22C5AEAF" w14:textId="77777777" w:rsidR="00A43AED" w:rsidRPr="00D057C0" w:rsidRDefault="00A43AED" w:rsidP="00A43AED">
      <w:pPr>
        <w:pStyle w:val="bullet"/>
      </w:pPr>
      <w:r w:rsidRPr="00D057C0">
        <w:t>The goal of a Target Group is to grow into becoming a MOI Huddle Group, which encompasses several ministry targets according to the strengths and gifts the men involved.</w:t>
      </w:r>
    </w:p>
    <w:p w14:paraId="14CB3D6D" w14:textId="77777777" w:rsidR="00A43AED" w:rsidRPr="00D057C0" w:rsidRDefault="00A43AED" w:rsidP="00A43AED">
      <w:pPr>
        <w:pStyle w:val="bullet"/>
      </w:pPr>
      <w:r w:rsidRPr="00D057C0">
        <w:lastRenderedPageBreak/>
        <w:t>A Target Group may also be an outreach of a local MOI Huddle Group, focusing on one particular passion.</w:t>
      </w:r>
    </w:p>
    <w:p w14:paraId="2AB84499" w14:textId="77777777" w:rsidR="00A43AED" w:rsidRPr="00D057C0" w:rsidRDefault="00A43AED" w:rsidP="00A43AED">
      <w:pPr>
        <w:pStyle w:val="bullet"/>
      </w:pPr>
      <w:r w:rsidRPr="00D057C0">
        <w:t xml:space="preserve">As Target Groups become part of (or grows into becoming) a Huddle Group, the Target Group Facilitator becomes part of the larger group’s leadership team to promote the Aglow vision and purpose of their Group. We encourage Target groups to meet with a Huddle Group gathering if available. </w:t>
      </w:r>
    </w:p>
    <w:p w14:paraId="7A2C5A39" w14:textId="77777777" w:rsidR="00A43AED" w:rsidRPr="00D057C0" w:rsidRDefault="00A43AED" w:rsidP="00A43AED">
      <w:pPr>
        <w:pStyle w:val="bullet"/>
      </w:pPr>
      <w:r w:rsidRPr="00D057C0">
        <w:t>Every MOI Group is a place of vision, prayer, worship, and ministry for all men to participate.</w:t>
      </w:r>
    </w:p>
    <w:p w14:paraId="128E4933" w14:textId="77777777" w:rsidR="00A43AED" w:rsidRPr="00D057C0" w:rsidRDefault="00A43AED" w:rsidP="00A43AED">
      <w:pPr>
        <w:pStyle w:val="bullet"/>
      </w:pPr>
      <w:r w:rsidRPr="00D057C0">
        <w:t>All MOI Groups within a Huddle are encouraged to support each other in ministry opportunities and vision. All Groups are expected to operate within the Aglow International mandates, ministry vision, and mission statements.</w:t>
      </w:r>
    </w:p>
    <w:p w14:paraId="779AF32E" w14:textId="1122B406" w:rsidR="00A43AED" w:rsidRPr="00D057C0" w:rsidRDefault="00A43AED" w:rsidP="00A43AED">
      <w:pPr>
        <w:pStyle w:val="bullet"/>
        <w:rPr>
          <w:b/>
        </w:rPr>
      </w:pPr>
      <w:r w:rsidRPr="00D057C0">
        <w:rPr>
          <w:b/>
        </w:rPr>
        <w:t>All MOI Groups (Huddle &amp; Target) should tithe to the Aglow national leadership and follow their guidelines regarding Global Partnership.</w:t>
      </w:r>
    </w:p>
    <w:p w14:paraId="0E701AC2" w14:textId="77777777" w:rsidR="00A43AED" w:rsidRPr="00D057C0" w:rsidRDefault="00A43AED" w:rsidP="00A43AED">
      <w:pPr>
        <w:pStyle w:val="bullet"/>
        <w:numPr>
          <w:ilvl w:val="0"/>
          <w:numId w:val="0"/>
        </w:numPr>
        <w:ind w:left="540"/>
        <w:rPr>
          <w:b/>
        </w:rPr>
      </w:pPr>
    </w:p>
    <w:tbl>
      <w:tblPr>
        <w:tblW w:w="0" w:type="auto"/>
        <w:jc w:val="center"/>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tblLook w:val="04A0" w:firstRow="1" w:lastRow="0" w:firstColumn="1" w:lastColumn="0" w:noHBand="0" w:noVBand="1"/>
      </w:tblPr>
      <w:tblGrid>
        <w:gridCol w:w="9745"/>
      </w:tblGrid>
      <w:tr w:rsidR="00A43AED" w:rsidRPr="00D057C0" w14:paraId="2CF1D062" w14:textId="77777777" w:rsidTr="0079292B">
        <w:trPr>
          <w:jc w:val="center"/>
        </w:trPr>
        <w:tc>
          <w:tcPr>
            <w:tcW w:w="9745" w:type="dxa"/>
            <w:shd w:val="clear" w:color="auto" w:fill="F2F2F2"/>
            <w:tcMar>
              <w:top w:w="150" w:type="dxa"/>
              <w:left w:w="150" w:type="dxa"/>
              <w:bottom w:w="150" w:type="dxa"/>
              <w:right w:w="150" w:type="dxa"/>
            </w:tcMar>
          </w:tcPr>
          <w:p w14:paraId="7DBF3F71" w14:textId="77777777" w:rsidR="00A43AED" w:rsidRPr="00D057C0" w:rsidRDefault="00A43AED" w:rsidP="0079292B">
            <w:pPr>
              <w:rPr>
                <w:color w:val="3B3838"/>
                <w:u w:color="BD5426"/>
              </w:rPr>
            </w:pPr>
            <w:r w:rsidRPr="00D057C0">
              <w:rPr>
                <w:color w:val="3B3838"/>
                <w:u w:color="BD5426"/>
              </w:rPr>
              <w:t>If your Target Group is an outreach of a local MOI Huddle Group, share with the Huddle</w:t>
            </w:r>
            <w:r w:rsidRPr="00D057C0">
              <w:rPr>
                <w:u w:color="BD5426"/>
              </w:rPr>
              <w:t xml:space="preserve"> </w:t>
            </w:r>
            <w:r w:rsidRPr="00D057C0">
              <w:rPr>
                <w:color w:val="3B3838"/>
                <w:u w:color="BD5426"/>
              </w:rPr>
              <w:t>Group leaders what God is showing you to do and get their approval before proceeding.</w:t>
            </w:r>
          </w:p>
        </w:tc>
      </w:tr>
    </w:tbl>
    <w:p w14:paraId="53D3FCAB" w14:textId="061E9A13" w:rsidR="00A43AED" w:rsidRPr="00D057C0" w:rsidRDefault="00A43AED" w:rsidP="00A43AED">
      <w:pPr>
        <w:pStyle w:val="smtitles"/>
        <w:rPr>
          <w:rStyle w:val="IntenseReference"/>
        </w:rPr>
      </w:pPr>
    </w:p>
    <w:p w14:paraId="0A2B21F3" w14:textId="77777777" w:rsidR="00BE00C3" w:rsidRPr="00D057C0" w:rsidRDefault="00BE00C3" w:rsidP="00BE00C3">
      <w:pPr>
        <w:pStyle w:val="smtitles"/>
        <w:rPr>
          <w:sz w:val="32"/>
        </w:rPr>
      </w:pPr>
      <w:r w:rsidRPr="00D057C0">
        <w:rPr>
          <w:sz w:val="32"/>
        </w:rPr>
        <w:t xml:space="preserve">How To Affiliate as an Aglow MOI Target Group </w:t>
      </w:r>
    </w:p>
    <w:p w14:paraId="33C214E9" w14:textId="7AE91F0D" w:rsidR="00BE00C3" w:rsidRPr="00D057C0" w:rsidRDefault="00BE00C3" w:rsidP="00BE00C3">
      <w:pPr>
        <w:rPr>
          <w:u w:color="BD5426"/>
        </w:rPr>
      </w:pPr>
      <w:r w:rsidRPr="00D057C0">
        <w:rPr>
          <w:u w:color="BD5426"/>
        </w:rPr>
        <w:t>An Aglow MOI Target Group is designed to provide a small, or remote, group of men the opportunity to be linked to Aglow Men of Issachar.</w:t>
      </w:r>
      <w:r w:rsidR="0038548E" w:rsidRPr="00D057C0">
        <w:rPr>
          <w:u w:color="BD5426"/>
        </w:rPr>
        <w:t xml:space="preserve"> The Affiliation process for an MOI Target Group follows the same steps and forms as affiliating a MOI Huddle Group. Be sure to check the “Target Group” box on the Affiliation Form. </w:t>
      </w:r>
    </w:p>
    <w:p w14:paraId="37A8F9E0" w14:textId="5AD95CAB" w:rsidR="00BE00C3" w:rsidRPr="00D057C0" w:rsidRDefault="00BE00C3" w:rsidP="00BE00C3">
      <w:pPr>
        <w:jc w:val="left"/>
        <w:rPr>
          <w:u w:color="BD5426"/>
        </w:rPr>
      </w:pPr>
      <w:r w:rsidRPr="00D057C0">
        <w:rPr>
          <w:u w:color="BD5426"/>
        </w:rPr>
        <w:t>Each Target Group has a focus. Some examples are listed below</w:t>
      </w:r>
      <w:r w:rsidR="0038548E" w:rsidRPr="00D057C0">
        <w:rPr>
          <w:u w:color="BD5426"/>
        </w:rPr>
        <w:t>:</w:t>
      </w:r>
    </w:p>
    <w:p w14:paraId="62013EAD" w14:textId="77777777" w:rsidR="0038548E" w:rsidRPr="00D057C0" w:rsidRDefault="0038548E" w:rsidP="00BE00C3">
      <w:pPr>
        <w:jc w:val="left"/>
        <w:rPr>
          <w:u w:color="BD5426"/>
        </w:rPr>
      </w:pPr>
    </w:p>
    <w:tbl>
      <w:tblPr>
        <w:tblW w:w="0" w:type="auto"/>
        <w:jc w:val="center"/>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shd w:val="clear" w:color="auto" w:fill="F2F2F2"/>
        <w:tblLook w:val="04A0" w:firstRow="1" w:lastRow="0" w:firstColumn="1" w:lastColumn="0" w:noHBand="0" w:noVBand="1"/>
      </w:tblPr>
      <w:tblGrid>
        <w:gridCol w:w="3116"/>
        <w:gridCol w:w="3117"/>
        <w:gridCol w:w="3117"/>
      </w:tblGrid>
      <w:tr w:rsidR="00BE00C3" w:rsidRPr="00D057C0" w14:paraId="74BA12FA" w14:textId="77777777" w:rsidTr="0079292B">
        <w:trPr>
          <w:jc w:val="center"/>
        </w:trPr>
        <w:tc>
          <w:tcPr>
            <w:tcW w:w="3116" w:type="dxa"/>
            <w:shd w:val="clear" w:color="auto" w:fill="F2F2F2"/>
          </w:tcPr>
          <w:p w14:paraId="6886C7EF" w14:textId="77777777" w:rsidR="00BE00C3" w:rsidRPr="00D057C0" w:rsidRDefault="00BE00C3" w:rsidP="0079292B">
            <w:pPr>
              <w:jc w:val="center"/>
              <w:rPr>
                <w:color w:val="3B3838"/>
                <w:u w:color="BD5426"/>
              </w:rPr>
            </w:pPr>
            <w:r w:rsidRPr="00D057C0">
              <w:rPr>
                <w:color w:val="3B3838"/>
                <w:u w:color="BD5426"/>
              </w:rPr>
              <w:t>Prayer</w:t>
            </w:r>
          </w:p>
        </w:tc>
        <w:tc>
          <w:tcPr>
            <w:tcW w:w="3117" w:type="dxa"/>
            <w:shd w:val="clear" w:color="auto" w:fill="F2F2F2"/>
          </w:tcPr>
          <w:p w14:paraId="15B1198F" w14:textId="77777777" w:rsidR="00BE00C3" w:rsidRPr="00D057C0" w:rsidRDefault="00BE00C3" w:rsidP="0079292B">
            <w:pPr>
              <w:jc w:val="center"/>
              <w:rPr>
                <w:color w:val="3B3838"/>
                <w:u w:color="BD5426"/>
              </w:rPr>
            </w:pPr>
            <w:r w:rsidRPr="00D057C0">
              <w:rPr>
                <w:color w:val="3B3838"/>
                <w:u w:color="BD5426"/>
              </w:rPr>
              <w:t>Worship</w:t>
            </w:r>
          </w:p>
        </w:tc>
        <w:tc>
          <w:tcPr>
            <w:tcW w:w="3117" w:type="dxa"/>
            <w:shd w:val="clear" w:color="auto" w:fill="F2F2F2"/>
          </w:tcPr>
          <w:p w14:paraId="462E2E7C" w14:textId="77777777" w:rsidR="00BE00C3" w:rsidRPr="00D057C0" w:rsidRDefault="00BE00C3" w:rsidP="0079292B">
            <w:pPr>
              <w:jc w:val="center"/>
              <w:rPr>
                <w:color w:val="3B3838"/>
                <w:u w:color="BD5426"/>
              </w:rPr>
            </w:pPr>
            <w:r w:rsidRPr="00D057C0">
              <w:rPr>
                <w:color w:val="3B3838"/>
                <w:u w:color="BD5426"/>
              </w:rPr>
              <w:t>Evangelism Transformation</w:t>
            </w:r>
          </w:p>
        </w:tc>
      </w:tr>
      <w:tr w:rsidR="00BE00C3" w:rsidRPr="00D057C0" w14:paraId="652119B9" w14:textId="77777777" w:rsidTr="0079292B">
        <w:trPr>
          <w:jc w:val="center"/>
        </w:trPr>
        <w:tc>
          <w:tcPr>
            <w:tcW w:w="3116" w:type="dxa"/>
            <w:shd w:val="clear" w:color="auto" w:fill="F2F2F2"/>
          </w:tcPr>
          <w:p w14:paraId="2176E90C" w14:textId="77777777" w:rsidR="00BE00C3" w:rsidRPr="00D057C0" w:rsidRDefault="00BE00C3" w:rsidP="0079292B">
            <w:pPr>
              <w:jc w:val="center"/>
              <w:rPr>
                <w:color w:val="3B3838"/>
                <w:u w:color="BD5426"/>
              </w:rPr>
            </w:pPr>
            <w:r w:rsidRPr="00D057C0">
              <w:rPr>
                <w:color w:val="3B3838"/>
                <w:u w:color="BD5426"/>
              </w:rPr>
              <w:t>Growth &amp; Enrichment</w:t>
            </w:r>
          </w:p>
        </w:tc>
        <w:tc>
          <w:tcPr>
            <w:tcW w:w="3117" w:type="dxa"/>
            <w:shd w:val="clear" w:color="auto" w:fill="F2F2F2"/>
          </w:tcPr>
          <w:p w14:paraId="69D73E4F" w14:textId="77777777" w:rsidR="00BE00C3" w:rsidRPr="00D057C0" w:rsidRDefault="00BE00C3" w:rsidP="0079292B">
            <w:pPr>
              <w:jc w:val="center"/>
              <w:rPr>
                <w:color w:val="3B3838"/>
                <w:u w:color="BD5426"/>
              </w:rPr>
            </w:pPr>
            <w:r w:rsidRPr="00D057C0">
              <w:rPr>
                <w:color w:val="3B3838"/>
                <w:u w:color="BD5426"/>
              </w:rPr>
              <w:t>Service</w:t>
            </w:r>
          </w:p>
        </w:tc>
        <w:tc>
          <w:tcPr>
            <w:tcW w:w="3117" w:type="dxa"/>
            <w:shd w:val="clear" w:color="auto" w:fill="F2F2F2"/>
          </w:tcPr>
          <w:p w14:paraId="017E4B73" w14:textId="77777777" w:rsidR="00BE00C3" w:rsidRPr="00D057C0" w:rsidRDefault="00BE00C3" w:rsidP="0079292B">
            <w:pPr>
              <w:jc w:val="center"/>
              <w:rPr>
                <w:color w:val="3B3838"/>
                <w:u w:color="BD5426"/>
              </w:rPr>
            </w:pPr>
            <w:r w:rsidRPr="00D057C0">
              <w:rPr>
                <w:color w:val="3B3838"/>
                <w:u w:color="BD5426"/>
              </w:rPr>
              <w:t>Friendship-Mentoring</w:t>
            </w:r>
          </w:p>
        </w:tc>
      </w:tr>
    </w:tbl>
    <w:p w14:paraId="071544E1" w14:textId="77777777" w:rsidR="00BE00C3" w:rsidRPr="00D057C0" w:rsidRDefault="00BE00C3" w:rsidP="00BE00C3"/>
    <w:p w14:paraId="41E4A8B9" w14:textId="4108BBB1" w:rsidR="00BE00C3" w:rsidRPr="00D057C0" w:rsidRDefault="00BE00C3" w:rsidP="00BE00C3">
      <w:pPr>
        <w:rPr>
          <w:u w:color="BD5426"/>
        </w:rPr>
      </w:pPr>
      <w:r w:rsidRPr="00D057C0">
        <w:t xml:space="preserve">As a Target Group, 1 or 2 men who have a passion for one of these targets, can begin by praying together asking God for the strategy to begin an outreach in your town focusing on the target God has given to you. </w:t>
      </w:r>
      <w:r w:rsidRPr="00D057C0">
        <w:rPr>
          <w:u w:val="single"/>
        </w:rPr>
        <w:t>During this time,</w:t>
      </w:r>
      <w:r w:rsidRPr="00D057C0">
        <w:t xml:space="preserve"> it is important to be in close communication with your Aglow National Leader, keeping them fully aware of what you feel God is leading you to do in your community.</w:t>
      </w:r>
    </w:p>
    <w:p w14:paraId="7C299054" w14:textId="6E445165" w:rsidR="00BE00C3" w:rsidRPr="00D057C0" w:rsidRDefault="00BE00C3" w:rsidP="00BE00C3">
      <w:r w:rsidRPr="00D057C0">
        <w:t xml:space="preserve">Once you have contacted the National Leader of your nation requesting affiliation, you will receive a copy of these MOI guidelines as well as two forms: </w:t>
      </w:r>
    </w:p>
    <w:p w14:paraId="6192DF86" w14:textId="275EC467" w:rsidR="00BE00C3" w:rsidRPr="00D057C0" w:rsidRDefault="00BE00C3" w:rsidP="00BE00C3">
      <w:pPr>
        <w:pStyle w:val="bullet"/>
      </w:pPr>
      <w:r w:rsidRPr="00D057C0">
        <w:rPr>
          <w:b/>
          <w:u w:val="single"/>
        </w:rPr>
        <w:t>MOI Affiliation Form</w:t>
      </w:r>
      <w:r w:rsidRPr="00D057C0">
        <w:rPr>
          <w:u w:val="single"/>
        </w:rPr>
        <w:t xml:space="preserve"> </w:t>
      </w:r>
      <w:r w:rsidRPr="00D057C0">
        <w:t>(This form also serves as the Change of Information Form) listing all member of the Target Group.</w:t>
      </w:r>
    </w:p>
    <w:p w14:paraId="5A95FF01" w14:textId="19210C9A" w:rsidR="00BE00C3" w:rsidRPr="00D057C0" w:rsidRDefault="00BE00C3" w:rsidP="00BE00C3">
      <w:pPr>
        <w:pStyle w:val="bullet"/>
      </w:pPr>
      <w:r w:rsidRPr="00D057C0">
        <w:t>MOI Leadership Questionnaire (each member of the MOI group should complete their own Leadership Questionnaire form).</w:t>
      </w:r>
    </w:p>
    <w:p w14:paraId="7DD7A380" w14:textId="77777777" w:rsidR="0038548E" w:rsidRPr="00D057C0" w:rsidRDefault="0038548E" w:rsidP="0038548E">
      <w:pPr>
        <w:pStyle w:val="bullet"/>
      </w:pPr>
      <w:r w:rsidRPr="00D057C0">
        <w:t>Complete these two forms:</w:t>
      </w:r>
    </w:p>
    <w:p w14:paraId="54A86627" w14:textId="77777777" w:rsidR="0038548E" w:rsidRPr="00D057C0" w:rsidRDefault="0038548E" w:rsidP="0038548E">
      <w:pPr>
        <w:pStyle w:val="bullet2"/>
      </w:pPr>
      <w:r w:rsidRPr="00D057C0">
        <w:lastRenderedPageBreak/>
        <w:t>Each member of the proposed board should carefully read the leadership form before answering the questions.</w:t>
      </w:r>
    </w:p>
    <w:p w14:paraId="5B63BB5C" w14:textId="77777777" w:rsidR="0038548E" w:rsidRPr="00D057C0" w:rsidRDefault="0038548E" w:rsidP="0038548E">
      <w:pPr>
        <w:pStyle w:val="bullet"/>
      </w:pPr>
      <w:r w:rsidRPr="00D057C0">
        <w:t>When both sides of the forms are completed (forms can be completed and sent via e-mail) send copies as follows:</w:t>
      </w:r>
    </w:p>
    <w:p w14:paraId="1C17A66B" w14:textId="77777777" w:rsidR="0038548E" w:rsidRPr="00D057C0" w:rsidRDefault="0038548E" w:rsidP="0038548E">
      <w:pPr>
        <w:pStyle w:val="bullet2"/>
      </w:pPr>
      <w:r w:rsidRPr="00D057C0">
        <w:t>Email one copy to your Aglow national leadership. It is your Aglow national leader who will review your forms and give the approval to serve as an Aglow MOI leader in your nation. They will also become familiar with the type of MOI you want to begin.</w:t>
      </w:r>
    </w:p>
    <w:p w14:paraId="52582339" w14:textId="77777777" w:rsidR="0038548E" w:rsidRPr="00D057C0" w:rsidRDefault="0038548E" w:rsidP="0038548E">
      <w:pPr>
        <w:pStyle w:val="bullet2"/>
      </w:pPr>
      <w:r w:rsidRPr="00D057C0">
        <w:t xml:space="preserve">Your National Leadership should then send the approved and completed forms to Aglow Headquarters, Global Field Office- Director, Janae Lovern at </w:t>
      </w:r>
      <w:hyperlink r:id="rId15" w:history="1">
        <w:r w:rsidRPr="00D057C0">
          <w:rPr>
            <w:rStyle w:val="Hyperlink"/>
            <w:rFonts w:cs="Calibri"/>
          </w:rPr>
          <w:t>JanaeLovern@aglow.org</w:t>
        </w:r>
      </w:hyperlink>
      <w:r w:rsidRPr="00D057C0">
        <w:t xml:space="preserve">. One your group is officially affiliated Janae will send your official affiliation welcome letter and official Aglow Group Charter Certificate.  </w:t>
      </w:r>
    </w:p>
    <w:p w14:paraId="1A4C1F12" w14:textId="77777777" w:rsidR="0038548E" w:rsidRPr="00D057C0" w:rsidRDefault="0038548E" w:rsidP="0038548E">
      <w:pPr>
        <w:pStyle w:val="bullet2"/>
      </w:pPr>
      <w:r w:rsidRPr="00D057C0">
        <w:t xml:space="preserve">Janae will then send your official paperwork to MOI Director, Dave McDaniel at </w:t>
      </w:r>
      <w:hyperlink r:id="rId16" w:history="1">
        <w:r w:rsidRPr="00D057C0">
          <w:rPr>
            <w:rStyle w:val="Hyperlink"/>
            <w:rFonts w:cs="Calibri"/>
            <w:bCs/>
          </w:rPr>
          <w:t>davemcdaniel@aglow.org</w:t>
        </w:r>
      </w:hyperlink>
      <w:r w:rsidRPr="00D057C0">
        <w:rPr>
          <w:bCs/>
        </w:rPr>
        <w:t>.</w:t>
      </w:r>
      <w:r w:rsidRPr="00D057C0">
        <w:t xml:space="preserve"> He will be available to answer your questions, provide you with additional information and will work with you as you begin functioning in your MOI group.</w:t>
      </w:r>
    </w:p>
    <w:p w14:paraId="7550B573" w14:textId="398C44C5" w:rsidR="0038548E" w:rsidRPr="00D057C0" w:rsidRDefault="0038548E" w:rsidP="0038548E">
      <w:pPr>
        <w:pStyle w:val="bullet"/>
      </w:pPr>
      <w:r w:rsidRPr="00D057C0">
        <w:t xml:space="preserve">Always copy both Dave McDaniel, Janae Lovern, and your Aglow National leadership on any emails that you write to either of them. </w:t>
      </w:r>
    </w:p>
    <w:p w14:paraId="553716A0" w14:textId="77777777" w:rsidR="0038548E" w:rsidRPr="00D057C0" w:rsidRDefault="0038548E" w:rsidP="0038548E">
      <w:pPr>
        <w:pStyle w:val="bullet"/>
        <w:numPr>
          <w:ilvl w:val="0"/>
          <w:numId w:val="0"/>
        </w:numPr>
        <w:ind w:left="540"/>
      </w:pPr>
    </w:p>
    <w:p w14:paraId="06910763" w14:textId="3555D9AB" w:rsidR="00A43AED" w:rsidRPr="00D057C0" w:rsidRDefault="00A43AED" w:rsidP="0038548E">
      <w:pPr>
        <w:pStyle w:val="bullet"/>
        <w:numPr>
          <w:ilvl w:val="0"/>
          <w:numId w:val="0"/>
        </w:numPr>
        <w:rPr>
          <w:rStyle w:val="IntenseReference"/>
        </w:rPr>
      </w:pPr>
      <w:r w:rsidRPr="00D057C0">
        <w:rPr>
          <w:rStyle w:val="IntenseReference"/>
        </w:rPr>
        <w:t xml:space="preserve">Who Does The MOI </w:t>
      </w:r>
      <w:r w:rsidRPr="00D057C0">
        <w:rPr>
          <w:rStyle w:val="IntenseReference"/>
          <w:color w:val="AA5124"/>
        </w:rPr>
        <w:t>Huddle</w:t>
      </w:r>
      <w:r w:rsidRPr="00D057C0">
        <w:rPr>
          <w:rStyle w:val="IntenseReference"/>
        </w:rPr>
        <w:t xml:space="preserve"> or Target Group Relate to For Leadership?</w:t>
      </w:r>
    </w:p>
    <w:p w14:paraId="04D51D96" w14:textId="77777777" w:rsidR="00A43AED" w:rsidRPr="00D057C0" w:rsidRDefault="00A43AED" w:rsidP="00A43AED">
      <w:pPr>
        <w:rPr>
          <w:color w:val="FF0000"/>
        </w:rPr>
      </w:pPr>
      <w:r w:rsidRPr="00D057C0">
        <w:t>There are a variety of ways you may have learned about MOI… from someone of Aglow in your nation, at a National or Global Aglow Conference, through your National Aglow leaders, or by reading a MOI Newsletter or social media posts.</w:t>
      </w:r>
    </w:p>
    <w:p w14:paraId="7EDCB4F1" w14:textId="77777777" w:rsidR="00A43AED" w:rsidRPr="00D057C0" w:rsidRDefault="00A43AED" w:rsidP="00A43AED">
      <w:r w:rsidRPr="00D057C0">
        <w:t xml:space="preserve">As you and other potential leaders feel led to being involved with beginning a MOI group, </w:t>
      </w:r>
      <w:r w:rsidRPr="00D057C0">
        <w:rPr>
          <w:u w:val="single"/>
        </w:rPr>
        <w:t>talk with</w:t>
      </w:r>
      <w:r w:rsidRPr="00D057C0">
        <w:t xml:space="preserve"> the Aglow National leadership in your nation </w:t>
      </w:r>
      <w:r w:rsidRPr="00D057C0">
        <w:rPr>
          <w:u w:val="single"/>
        </w:rPr>
        <w:t>or with</w:t>
      </w:r>
      <w:r w:rsidRPr="00D057C0">
        <w:t xml:space="preserve"> Dave McDaniel about your interest. </w:t>
      </w:r>
    </w:p>
    <w:p w14:paraId="74167D41" w14:textId="77777777" w:rsidR="00A43AED" w:rsidRPr="00D057C0" w:rsidRDefault="00A43AED" w:rsidP="00A43AED">
      <w:pPr>
        <w:pStyle w:val="bullet"/>
      </w:pPr>
      <w:r w:rsidRPr="00D057C0">
        <w:t xml:space="preserve">Men of Issachar leaders are welcome to communicate with Dave McDaniel, MOI Director at </w:t>
      </w:r>
      <w:hyperlink r:id="rId17" w:history="1">
        <w:r w:rsidRPr="00D057C0">
          <w:rPr>
            <w:rStyle w:val="Hyperlink"/>
          </w:rPr>
          <w:t>davemcdaniel@aglow.org</w:t>
        </w:r>
      </w:hyperlink>
      <w:r w:rsidRPr="00D057C0">
        <w:t>.</w:t>
      </w:r>
    </w:p>
    <w:p w14:paraId="54CCF8EA" w14:textId="7CA78466" w:rsidR="00A43AED" w:rsidRPr="00D057C0" w:rsidRDefault="00A43AED" w:rsidP="0028108D">
      <w:pPr>
        <w:pStyle w:val="bullet"/>
      </w:pPr>
      <w:r w:rsidRPr="00D057C0">
        <w:t xml:space="preserve">It is </w:t>
      </w:r>
      <w:r w:rsidRPr="00D057C0">
        <w:rPr>
          <w:b/>
        </w:rPr>
        <w:t>also important</w:t>
      </w:r>
      <w:r w:rsidRPr="00D057C0">
        <w:t xml:space="preserve"> to relate directly with the Aglow National leadership in your nation.</w:t>
      </w:r>
    </w:p>
    <w:p w14:paraId="567609F7" w14:textId="77777777" w:rsidR="00A43AED" w:rsidRPr="00D057C0" w:rsidRDefault="00A43AED" w:rsidP="00A43AED">
      <w:pPr>
        <w:pStyle w:val="bullet2"/>
        <w:rPr>
          <w:color w:val="000000"/>
          <w:u w:color="000000"/>
        </w:rPr>
      </w:pPr>
      <w:r w:rsidRPr="00D057C0">
        <w:t>If you are not yet in contact with your Aglow National Leadership and you do not know who that is, Janae Lovern (International Field Director, Global Field Office) can provide that information to you.</w:t>
      </w:r>
    </w:p>
    <w:p w14:paraId="09692439" w14:textId="591E2B8B" w:rsidR="00A43AED" w:rsidRPr="00D057C0" w:rsidRDefault="00A43AED" w:rsidP="0038548E">
      <w:pPr>
        <w:pStyle w:val="Body"/>
        <w:spacing w:after="0" w:line="240" w:lineRule="auto"/>
        <w:ind w:left="1440"/>
        <w:rPr>
          <w:sz w:val="24"/>
          <w:szCs w:val="24"/>
        </w:rPr>
      </w:pPr>
      <w:r w:rsidRPr="00D057C0">
        <w:t xml:space="preserve">You may write or email Janae Lovern at:  </w:t>
      </w:r>
      <w:r w:rsidR="0038548E" w:rsidRPr="00D057C0">
        <w:t xml:space="preserve"> </w:t>
      </w:r>
      <w:r w:rsidR="0038548E" w:rsidRPr="00D057C0">
        <w:rPr>
          <w:sz w:val="24"/>
          <w:szCs w:val="24"/>
          <w:lang w:val="fr-FR"/>
        </w:rPr>
        <w:t xml:space="preserve">Email : </w:t>
      </w:r>
      <w:hyperlink r:id="rId18" w:history="1">
        <w:r w:rsidR="0038548E" w:rsidRPr="00D057C0">
          <w:rPr>
            <w:rStyle w:val="Hyperlink"/>
            <w:rFonts w:cs="Calibri"/>
            <w:sz w:val="24"/>
            <w:szCs w:val="24"/>
            <w:lang w:val="fr-FR"/>
          </w:rPr>
          <w:t>JanaeLovern@aglow.org</w:t>
        </w:r>
      </w:hyperlink>
      <w:r w:rsidR="0038548E" w:rsidRPr="00D057C0">
        <w:rPr>
          <w:sz w:val="24"/>
          <w:szCs w:val="24"/>
          <w:lang w:val="fr-FR"/>
        </w:rPr>
        <w:t xml:space="preserve"> </w:t>
      </w:r>
    </w:p>
    <w:p w14:paraId="6C731CC6" w14:textId="02C59DFD" w:rsidR="00A43AED" w:rsidRPr="00B51943" w:rsidRDefault="00A43AED" w:rsidP="00B51943">
      <w:pPr>
        <w:pStyle w:val="Body"/>
        <w:spacing w:after="0" w:line="240" w:lineRule="auto"/>
        <w:ind w:left="1440"/>
        <w:rPr>
          <w:sz w:val="24"/>
          <w:szCs w:val="24"/>
        </w:rPr>
        <w:sectPr w:rsidR="00A43AED" w:rsidRPr="00B51943" w:rsidSect="00C4768D">
          <w:type w:val="continuous"/>
          <w:pgSz w:w="12240" w:h="15840"/>
          <w:pgMar w:top="1152" w:right="1152" w:bottom="720" w:left="1152" w:header="720" w:footer="576" w:gutter="0"/>
          <w:cols w:space="720"/>
          <w:docGrid w:linePitch="360"/>
        </w:sectPr>
      </w:pPr>
      <w:r w:rsidRPr="00D057C0">
        <w:rPr>
          <w:sz w:val="24"/>
          <w:szCs w:val="24"/>
        </w:rPr>
        <w:t xml:space="preserve">Global Field Office – </w:t>
      </w:r>
      <w:r w:rsidRPr="00D057C0">
        <w:rPr>
          <w:sz w:val="24"/>
          <w:szCs w:val="24"/>
          <w:lang w:val="fr-FR"/>
        </w:rPr>
        <w:t>International</w:t>
      </w:r>
      <w:r w:rsidRPr="00D057C0">
        <w:rPr>
          <w:sz w:val="24"/>
          <w:szCs w:val="24"/>
          <w:lang w:val="fr-FR"/>
        </w:rPr>
        <w:br/>
      </w:r>
      <w:r w:rsidRPr="00D057C0">
        <w:rPr>
          <w:sz w:val="24"/>
          <w:szCs w:val="24"/>
        </w:rPr>
        <w:t>Aglow International</w:t>
      </w:r>
      <w:r w:rsidRPr="00D057C0">
        <w:rPr>
          <w:sz w:val="24"/>
          <w:szCs w:val="24"/>
        </w:rPr>
        <w:br/>
        <w:t>P.O. Box 1749</w:t>
      </w:r>
      <w:r w:rsidRPr="00D057C0">
        <w:rPr>
          <w:sz w:val="24"/>
          <w:szCs w:val="24"/>
        </w:rPr>
        <w:br/>
        <w:t>Edmonds, WA 98020-1749, U</w:t>
      </w:r>
      <w:r w:rsidR="00ED0680">
        <w:rPr>
          <w:sz w:val="24"/>
          <w:szCs w:val="24"/>
        </w:rPr>
        <w:t>S</w:t>
      </w:r>
    </w:p>
    <w:p w14:paraId="61D2B795" w14:textId="77777777" w:rsidR="008C31D1" w:rsidRPr="006901A8" w:rsidRDefault="008C31D1" w:rsidP="00A43AED">
      <w:pPr>
        <w:pStyle w:val="bullet"/>
        <w:numPr>
          <w:ilvl w:val="0"/>
          <w:numId w:val="0"/>
        </w:numPr>
        <w:rPr>
          <w:rFonts w:eastAsia="Calibri" w:cs="Calibri"/>
          <w:color w:val="000000"/>
          <w:sz w:val="22"/>
          <w:szCs w:val="22"/>
          <w:u w:color="000000"/>
          <w:lang w:val="it-IT"/>
        </w:rPr>
      </w:pPr>
    </w:p>
    <w:sectPr w:rsidR="008C31D1" w:rsidRPr="006901A8" w:rsidSect="008F0E22">
      <w:headerReference w:type="default" r:id="rId19"/>
      <w:footerReference w:type="default" r:id="rId2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E0AA6" w14:textId="77777777" w:rsidR="009A0BED" w:rsidRDefault="009A0BED">
      <w:pPr>
        <w:spacing w:before="0" w:after="0"/>
      </w:pPr>
      <w:r>
        <w:separator/>
      </w:r>
    </w:p>
  </w:endnote>
  <w:endnote w:type="continuationSeparator" w:id="0">
    <w:p w14:paraId="7D69B9CC" w14:textId="77777777" w:rsidR="009A0BED" w:rsidRDefault="009A0B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27332"/>
      <w:docPartObj>
        <w:docPartGallery w:val="Page Numbers (Bottom of Page)"/>
        <w:docPartUnique/>
      </w:docPartObj>
    </w:sdtPr>
    <w:sdtEndPr>
      <w:rPr>
        <w:noProof/>
      </w:rPr>
    </w:sdtEndPr>
    <w:sdtContent>
      <w:p w14:paraId="5F2B54C8" w14:textId="5CA9665D" w:rsidR="00CB0837" w:rsidRPr="008F0E22" w:rsidRDefault="008F0E22" w:rsidP="008F0E22">
        <w:pPr>
          <w:pStyle w:val="Footer"/>
          <w:tabs>
            <w:tab w:val="left" w:pos="9360"/>
          </w:tabs>
        </w:pPr>
        <w:r w:rsidRPr="008F0E22">
          <w:t xml:space="preserve">Aglow Men of Issachar Guidelines - Rev. 2025 </w:t>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A5BC" w14:textId="77777777" w:rsidR="008F0E22" w:rsidRPr="008F0E22" w:rsidRDefault="008F0E22" w:rsidP="008F0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5700C" w14:textId="77777777" w:rsidR="009A0BED" w:rsidRDefault="009A0BED">
      <w:pPr>
        <w:spacing w:before="0" w:after="0"/>
      </w:pPr>
      <w:r>
        <w:separator/>
      </w:r>
    </w:p>
  </w:footnote>
  <w:footnote w:type="continuationSeparator" w:id="0">
    <w:p w14:paraId="31B96DAD" w14:textId="77777777" w:rsidR="009A0BED" w:rsidRDefault="009A0BE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6CA5D" w14:textId="77777777" w:rsidR="008F0E22" w:rsidRDefault="008F0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DA71EE"/>
    <w:multiLevelType w:val="hybridMultilevel"/>
    <w:tmpl w:val="2D5A50C6"/>
    <w:lvl w:ilvl="0" w:tplc="0EAAEE98">
      <w:start w:val="1"/>
      <w:numFmt w:val="bullet"/>
      <w:pStyle w:val="bullet2"/>
      <w:lvlText w:val=""/>
      <w:lvlJc w:val="left"/>
      <w:pPr>
        <w:ind w:left="1440" w:hanging="360"/>
      </w:pPr>
      <w:rPr>
        <w:rFonts w:ascii="Wingdings" w:hAnsi="Wingdings" w:hint="default"/>
        <w:color w:val="AA5124"/>
        <w:sz w:val="28"/>
        <w:szCs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F010A7"/>
    <w:multiLevelType w:val="hybridMultilevel"/>
    <w:tmpl w:val="8F7AA090"/>
    <w:lvl w:ilvl="0" w:tplc="5D9EDBB8">
      <w:start w:val="1"/>
      <w:numFmt w:val="bullet"/>
      <w:pStyle w:val="bullet"/>
      <w:lvlText w:val="»"/>
      <w:lvlJc w:val="left"/>
      <w:pPr>
        <w:ind w:left="720" w:hanging="360"/>
      </w:pPr>
      <w:rPr>
        <w:rFonts w:ascii="Calibri" w:hAnsi="Calibri" w:cs="Calibri" w:hint="default"/>
        <w:b/>
        <w:bCs w:val="0"/>
        <w:i w:val="0"/>
        <w:iCs w:val="0"/>
        <w:caps w:val="0"/>
        <w:smallCaps w:val="0"/>
        <w:strike w:val="0"/>
        <w:dstrike w:val="0"/>
        <w:color w:val="AA51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4EAE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200F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462BC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E8DA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8A4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A6E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2EC7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981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A8"/>
    <w:rsid w:val="00024B7D"/>
    <w:rsid w:val="00037ABE"/>
    <w:rsid w:val="000E299C"/>
    <w:rsid w:val="001B4CF4"/>
    <w:rsid w:val="00222810"/>
    <w:rsid w:val="00237574"/>
    <w:rsid w:val="00274067"/>
    <w:rsid w:val="0028108D"/>
    <w:rsid w:val="002A4FF9"/>
    <w:rsid w:val="002E38DE"/>
    <w:rsid w:val="00373BCD"/>
    <w:rsid w:val="0038548E"/>
    <w:rsid w:val="003C4CEB"/>
    <w:rsid w:val="0046212C"/>
    <w:rsid w:val="00485B07"/>
    <w:rsid w:val="004A7296"/>
    <w:rsid w:val="005214E0"/>
    <w:rsid w:val="00541B1D"/>
    <w:rsid w:val="0056212D"/>
    <w:rsid w:val="005C767A"/>
    <w:rsid w:val="0065191A"/>
    <w:rsid w:val="00686F29"/>
    <w:rsid w:val="006901A8"/>
    <w:rsid w:val="006E03A0"/>
    <w:rsid w:val="0077568A"/>
    <w:rsid w:val="007B29CB"/>
    <w:rsid w:val="00831EB4"/>
    <w:rsid w:val="00856969"/>
    <w:rsid w:val="008C31D1"/>
    <w:rsid w:val="008F0E22"/>
    <w:rsid w:val="008F784F"/>
    <w:rsid w:val="009A0BED"/>
    <w:rsid w:val="00A43AED"/>
    <w:rsid w:val="00A676C2"/>
    <w:rsid w:val="00B41199"/>
    <w:rsid w:val="00B51943"/>
    <w:rsid w:val="00B617B1"/>
    <w:rsid w:val="00BE00C3"/>
    <w:rsid w:val="00C4555E"/>
    <w:rsid w:val="00CB0837"/>
    <w:rsid w:val="00CE1455"/>
    <w:rsid w:val="00D0536B"/>
    <w:rsid w:val="00D057C0"/>
    <w:rsid w:val="00D20E83"/>
    <w:rsid w:val="00DD159F"/>
    <w:rsid w:val="00DF1A83"/>
    <w:rsid w:val="00E411BB"/>
    <w:rsid w:val="00E824F4"/>
    <w:rsid w:val="00E95D4F"/>
    <w:rsid w:val="00EB4F1D"/>
    <w:rsid w:val="00ED0680"/>
    <w:rsid w:val="00F46B29"/>
    <w:rsid w:val="00F66502"/>
    <w:rsid w:val="00F713BA"/>
    <w:rsid w:val="00FC30A1"/>
    <w:rsid w:val="00FE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1835B"/>
  <w15:chartTrackingRefBased/>
  <w15:docId w15:val="{3FA0D6CD-232A-46AF-8A97-794CB51D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1A8"/>
    <w:pPr>
      <w:overflowPunct w:val="0"/>
      <w:autoSpaceDE w:val="0"/>
      <w:autoSpaceDN w:val="0"/>
      <w:adjustRightInd w:val="0"/>
      <w:spacing w:before="90" w:after="90" w:line="240" w:lineRule="auto"/>
      <w:jc w:val="both"/>
      <w:textAlignment w:val="baseline"/>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6901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nhideWhenUsed/>
    <w:qFormat/>
    <w:rsid w:val="007B29CB"/>
    <w:pPr>
      <w:keepNext/>
      <w:spacing w:before="120" w:after="0"/>
      <w:jc w:val="left"/>
      <w:outlineLvl w:val="2"/>
    </w:pPr>
    <w:rPr>
      <w:rFonts w:ascii="Cambria" w:hAnsi="Cambria"/>
      <w:b/>
      <w:smallCaps/>
      <w:color w:val="AA5124"/>
      <w:spacing w:val="4"/>
      <w:sz w:val="32"/>
      <w:szCs w:val="32"/>
      <w:u w:color="BD54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29CB"/>
    <w:rPr>
      <w:rFonts w:ascii="Cambria" w:eastAsia="Times New Roman" w:hAnsi="Cambria" w:cs="Times New Roman"/>
      <w:b/>
      <w:smallCaps/>
      <w:color w:val="AA5124"/>
      <w:spacing w:val="4"/>
      <w:sz w:val="32"/>
      <w:szCs w:val="32"/>
      <w:u w:color="BD5426"/>
      <w:lang w:val="x-none" w:eastAsia="x-none"/>
    </w:rPr>
  </w:style>
  <w:style w:type="paragraph" w:styleId="Footer">
    <w:name w:val="footer"/>
    <w:basedOn w:val="Normal"/>
    <w:link w:val="FooterChar"/>
    <w:uiPriority w:val="99"/>
    <w:rsid w:val="006901A8"/>
    <w:pPr>
      <w:pBdr>
        <w:top w:val="thinThickSmallGap" w:sz="24" w:space="1" w:color="BD5426"/>
      </w:pBdr>
      <w:tabs>
        <w:tab w:val="center" w:pos="4320"/>
        <w:tab w:val="right" w:pos="9360"/>
      </w:tabs>
      <w:jc w:val="left"/>
    </w:pPr>
    <w:rPr>
      <w:rFonts w:ascii="Cambria" w:hAnsi="Cambria"/>
      <w:sz w:val="20"/>
      <w:lang w:val="x-none" w:eastAsia="x-none"/>
    </w:rPr>
  </w:style>
  <w:style w:type="character" w:customStyle="1" w:styleId="FooterChar">
    <w:name w:val="Footer Char"/>
    <w:basedOn w:val="DefaultParagraphFont"/>
    <w:link w:val="Footer"/>
    <w:uiPriority w:val="99"/>
    <w:rsid w:val="006901A8"/>
    <w:rPr>
      <w:rFonts w:ascii="Cambria" w:eastAsia="Times New Roman" w:hAnsi="Cambria" w:cs="Times New Roman"/>
      <w:sz w:val="20"/>
      <w:szCs w:val="20"/>
      <w:lang w:val="x-none" w:eastAsia="x-none"/>
    </w:rPr>
  </w:style>
  <w:style w:type="character" w:styleId="IntenseReference">
    <w:name w:val="Intense Reference"/>
    <w:aliases w:val="sub-title no TOC"/>
    <w:uiPriority w:val="32"/>
    <w:qFormat/>
    <w:rsid w:val="006901A8"/>
    <w:rPr>
      <w:rFonts w:ascii="Cambria" w:hAnsi="Cambria"/>
      <w:b/>
      <w:smallCaps/>
      <w:color w:val="BD5426"/>
      <w:spacing w:val="5"/>
      <w:sz w:val="32"/>
      <w:szCs w:val="32"/>
      <w:lang w:val="x-none" w:eastAsia="x-none"/>
    </w:rPr>
  </w:style>
  <w:style w:type="character" w:styleId="Strong">
    <w:name w:val="Strong"/>
    <w:uiPriority w:val="22"/>
    <w:qFormat/>
    <w:rsid w:val="006901A8"/>
    <w:rPr>
      <w:rFonts w:ascii="Cambria" w:hAnsi="Cambria" w:cs="Times New Roman"/>
      <w:b/>
      <w:bCs/>
      <w:caps w:val="0"/>
      <w:smallCaps/>
      <w:color w:val="BD5426"/>
      <w:sz w:val="28"/>
    </w:rPr>
  </w:style>
  <w:style w:type="character" w:styleId="Hyperlink">
    <w:name w:val="Hyperlink"/>
    <w:uiPriority w:val="99"/>
    <w:rsid w:val="006901A8"/>
    <w:rPr>
      <w:rFonts w:cs="Times New Roman"/>
      <w:color w:val="0000FF"/>
      <w:u w:val="single"/>
    </w:rPr>
  </w:style>
  <w:style w:type="paragraph" w:customStyle="1" w:styleId="smtitles">
    <w:name w:val="smtitles"/>
    <w:basedOn w:val="Normal"/>
    <w:link w:val="smtitlesChar"/>
    <w:qFormat/>
    <w:rsid w:val="006901A8"/>
    <w:pPr>
      <w:tabs>
        <w:tab w:val="left" w:pos="5220"/>
        <w:tab w:val="left" w:pos="5580"/>
        <w:tab w:val="left" w:pos="10080"/>
        <w:tab w:val="left" w:pos="10526"/>
      </w:tabs>
      <w:ind w:right="-4"/>
    </w:pPr>
    <w:rPr>
      <w:rFonts w:ascii="Cambria" w:hAnsi="Cambria"/>
      <w:b/>
      <w:smallCaps/>
      <w:color w:val="BD5426"/>
      <w:sz w:val="28"/>
      <w:szCs w:val="32"/>
      <w:lang w:val="x-none" w:eastAsia="x-none"/>
    </w:rPr>
  </w:style>
  <w:style w:type="character" w:customStyle="1" w:styleId="smtitlesChar">
    <w:name w:val="smtitles Char"/>
    <w:link w:val="smtitles"/>
    <w:locked/>
    <w:rsid w:val="006901A8"/>
    <w:rPr>
      <w:rFonts w:ascii="Cambria" w:eastAsia="Times New Roman" w:hAnsi="Cambria" w:cs="Times New Roman"/>
      <w:b/>
      <w:smallCaps/>
      <w:color w:val="BD5426"/>
      <w:sz w:val="28"/>
      <w:szCs w:val="32"/>
      <w:lang w:val="x-none" w:eastAsia="x-none"/>
    </w:rPr>
  </w:style>
  <w:style w:type="paragraph" w:customStyle="1" w:styleId="FrontHeads">
    <w:name w:val="FrontHeads"/>
    <w:basedOn w:val="Heading1"/>
    <w:link w:val="FrontHeadsChar"/>
    <w:autoRedefine/>
    <w:qFormat/>
    <w:rsid w:val="006901A8"/>
    <w:pPr>
      <w:keepLines w:val="0"/>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0"/>
      <w:jc w:val="center"/>
    </w:pPr>
    <w:rPr>
      <w:rFonts w:ascii="Cambria" w:eastAsia="Times New Roman" w:hAnsi="Cambria" w:cs="Times New Roman"/>
      <w:b/>
      <w:bCs/>
      <w:smallCaps/>
      <w:color w:val="BD5426"/>
      <w:kern w:val="32"/>
      <w:sz w:val="40"/>
      <w:szCs w:val="36"/>
      <w:lang w:eastAsia="x-none"/>
    </w:rPr>
  </w:style>
  <w:style w:type="character" w:customStyle="1" w:styleId="FrontHeadsChar">
    <w:name w:val="FrontHeads Char"/>
    <w:link w:val="FrontHeads"/>
    <w:locked/>
    <w:rsid w:val="006901A8"/>
    <w:rPr>
      <w:rFonts w:ascii="Cambria" w:eastAsia="Times New Roman" w:hAnsi="Cambria" w:cs="Times New Roman"/>
      <w:b/>
      <w:bCs/>
      <w:smallCaps/>
      <w:color w:val="BD5426"/>
      <w:kern w:val="32"/>
      <w:sz w:val="40"/>
      <w:szCs w:val="36"/>
      <w:shd w:val="clear" w:color="auto" w:fill="F2F2F2"/>
      <w:lang w:eastAsia="x-none"/>
    </w:rPr>
  </w:style>
  <w:style w:type="paragraph" w:customStyle="1" w:styleId="bullet">
    <w:name w:val="bullet"/>
    <w:basedOn w:val="ListParagraph"/>
    <w:link w:val="bulletChar"/>
    <w:autoRedefine/>
    <w:qFormat/>
    <w:rsid w:val="007B29CB"/>
    <w:pPr>
      <w:numPr>
        <w:numId w:val="1"/>
      </w:numPr>
      <w:overflowPunct/>
      <w:autoSpaceDE/>
      <w:autoSpaceDN/>
      <w:adjustRightInd/>
      <w:spacing w:before="30" w:afterLines="30" w:after="72"/>
      <w:ind w:left="540"/>
      <w:contextualSpacing w:val="0"/>
      <w:jc w:val="left"/>
      <w:textAlignment w:val="auto"/>
    </w:pPr>
    <w:rPr>
      <w:szCs w:val="24"/>
      <w:lang w:val="en-GB"/>
    </w:rPr>
  </w:style>
  <w:style w:type="character" w:customStyle="1" w:styleId="bulletChar">
    <w:name w:val="bullet Char"/>
    <w:link w:val="bullet"/>
    <w:rsid w:val="007B29CB"/>
    <w:rPr>
      <w:rFonts w:ascii="Calibri" w:eastAsia="Times New Roman" w:hAnsi="Calibri" w:cs="Times New Roman"/>
      <w:sz w:val="24"/>
      <w:szCs w:val="24"/>
      <w:lang w:val="en-GB"/>
    </w:rPr>
  </w:style>
  <w:style w:type="paragraph" w:customStyle="1" w:styleId="Body">
    <w:name w:val="Body"/>
    <w:rsid w:val="006901A8"/>
    <w:pPr>
      <w:spacing w:after="200" w:line="276" w:lineRule="auto"/>
    </w:pPr>
    <w:rPr>
      <w:rFonts w:ascii="Calibri" w:eastAsia="Calibri" w:hAnsi="Calibri" w:cs="Calibri"/>
      <w:color w:val="000000"/>
      <w:u w:color="000000"/>
    </w:rPr>
  </w:style>
  <w:style w:type="paragraph" w:customStyle="1" w:styleId="bullet2">
    <w:name w:val="bullet2"/>
    <w:basedOn w:val="ListParagraph"/>
    <w:link w:val="bullet2Char"/>
    <w:autoRedefine/>
    <w:qFormat/>
    <w:rsid w:val="004A7296"/>
    <w:pPr>
      <w:numPr>
        <w:numId w:val="2"/>
      </w:numPr>
      <w:overflowPunct/>
      <w:autoSpaceDE/>
      <w:autoSpaceDN/>
      <w:adjustRightInd/>
      <w:ind w:left="900"/>
      <w:contextualSpacing w:val="0"/>
      <w:jc w:val="left"/>
      <w:textAlignment w:val="auto"/>
    </w:pPr>
    <w:rPr>
      <w:rFonts w:eastAsia="Calibri" w:cs="Calibri"/>
      <w:color w:val="000000" w:themeColor="text1"/>
      <w:kern w:val="24"/>
      <w:szCs w:val="24"/>
    </w:rPr>
  </w:style>
  <w:style w:type="character" w:customStyle="1" w:styleId="bullet2Char">
    <w:name w:val="bullet2 Char"/>
    <w:link w:val="bullet2"/>
    <w:rsid w:val="004A7296"/>
    <w:rPr>
      <w:rFonts w:ascii="Calibri" w:eastAsia="Calibri" w:hAnsi="Calibri" w:cs="Calibri"/>
      <w:color w:val="000000" w:themeColor="text1"/>
      <w:kern w:val="24"/>
      <w:sz w:val="24"/>
      <w:szCs w:val="24"/>
    </w:rPr>
  </w:style>
  <w:style w:type="paragraph" w:customStyle="1" w:styleId="h3-noTOC">
    <w:name w:val="h3-noTOC"/>
    <w:basedOn w:val="Normal"/>
    <w:link w:val="h3-noTOCChar"/>
    <w:qFormat/>
    <w:rsid w:val="006901A8"/>
    <w:rPr>
      <w:rFonts w:ascii="Cambria" w:hAnsi="Cambria"/>
      <w:b/>
      <w:smallCaps/>
      <w:color w:val="3B3838"/>
      <w:spacing w:val="10"/>
      <w:sz w:val="28"/>
      <w:szCs w:val="28"/>
    </w:rPr>
  </w:style>
  <w:style w:type="character" w:customStyle="1" w:styleId="h3-noTOCChar">
    <w:name w:val="h3-noTOC Char"/>
    <w:link w:val="h3-noTOC"/>
    <w:rsid w:val="006901A8"/>
    <w:rPr>
      <w:rFonts w:ascii="Cambria" w:eastAsia="Times New Roman" w:hAnsi="Cambria" w:cs="Times New Roman"/>
      <w:b/>
      <w:smallCaps/>
      <w:color w:val="3B3838"/>
      <w:spacing w:val="10"/>
      <w:sz w:val="28"/>
      <w:szCs w:val="28"/>
    </w:rPr>
  </w:style>
  <w:style w:type="character" w:customStyle="1" w:styleId="Heading1Char">
    <w:name w:val="Heading 1 Char"/>
    <w:basedOn w:val="DefaultParagraphFont"/>
    <w:link w:val="Heading1"/>
    <w:uiPriority w:val="9"/>
    <w:rsid w:val="006901A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901A8"/>
    <w:pPr>
      <w:ind w:left="720"/>
      <w:contextualSpacing/>
    </w:pPr>
  </w:style>
  <w:style w:type="paragraph" w:styleId="NormalWeb">
    <w:name w:val="Normal (Web)"/>
    <w:basedOn w:val="Normal"/>
    <w:uiPriority w:val="99"/>
    <w:semiHidden/>
    <w:unhideWhenUsed/>
    <w:rsid w:val="00D0536B"/>
    <w:pPr>
      <w:overflowPunct/>
      <w:autoSpaceDE/>
      <w:autoSpaceDN/>
      <w:adjustRightInd/>
      <w:spacing w:before="100" w:beforeAutospacing="1" w:after="100" w:afterAutospacing="1"/>
      <w:jc w:val="left"/>
      <w:textAlignment w:val="auto"/>
    </w:pPr>
    <w:rPr>
      <w:rFonts w:ascii="Times New Roman" w:hAnsi="Times New Roman"/>
      <w:szCs w:val="24"/>
    </w:rPr>
  </w:style>
  <w:style w:type="character" w:styleId="FollowedHyperlink">
    <w:name w:val="FollowedHyperlink"/>
    <w:basedOn w:val="DefaultParagraphFont"/>
    <w:uiPriority w:val="99"/>
    <w:semiHidden/>
    <w:unhideWhenUsed/>
    <w:rsid w:val="00E95D4F"/>
    <w:rPr>
      <w:color w:val="954F72" w:themeColor="followedHyperlink"/>
      <w:u w:val="single"/>
    </w:rPr>
  </w:style>
  <w:style w:type="paragraph" w:styleId="Header">
    <w:name w:val="header"/>
    <w:basedOn w:val="Normal"/>
    <w:link w:val="HeaderChar"/>
    <w:uiPriority w:val="99"/>
    <w:unhideWhenUsed/>
    <w:rsid w:val="00E95D4F"/>
    <w:pPr>
      <w:tabs>
        <w:tab w:val="center" w:pos="4680"/>
        <w:tab w:val="right" w:pos="9360"/>
      </w:tabs>
      <w:spacing w:before="0" w:after="0"/>
    </w:pPr>
  </w:style>
  <w:style w:type="character" w:customStyle="1" w:styleId="HeaderChar">
    <w:name w:val="Header Char"/>
    <w:basedOn w:val="DefaultParagraphFont"/>
    <w:link w:val="Header"/>
    <w:uiPriority w:val="99"/>
    <w:rsid w:val="00E95D4F"/>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CB0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90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naeLovern@aglow.org" TargetMode="External"/><Relationship Id="rId18" Type="http://schemas.openxmlformats.org/officeDocument/2006/relationships/hyperlink" Target="mailto:JanaeLovern@aglow.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glow.org/identity-statement-vision-mission-goal/" TargetMode="External"/><Relationship Id="rId17" Type="http://schemas.openxmlformats.org/officeDocument/2006/relationships/hyperlink" Target="mailto:davemcdaniel@aglow.org" TargetMode="External"/><Relationship Id="rId2" Type="http://schemas.openxmlformats.org/officeDocument/2006/relationships/numbering" Target="numbering.xml"/><Relationship Id="rId16" Type="http://schemas.openxmlformats.org/officeDocument/2006/relationships/hyperlink" Target="mailto:davemcdaniel@aglow.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anaeLovern@aglow.org"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avemcdaniel@aglow.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C6ABD-3207-456D-84F9-6BFD2A39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1794</Words>
  <Characters>11953</Characters>
  <Application>Microsoft Office Word</Application>
  <DocSecurity>0</DocSecurity>
  <Lines>398</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Lovern</dc:creator>
  <cp:keywords/>
  <dc:description/>
  <cp:lastModifiedBy>Martha Stanley</cp:lastModifiedBy>
  <cp:revision>13</cp:revision>
  <cp:lastPrinted>2025-04-27T19:01:00Z</cp:lastPrinted>
  <dcterms:created xsi:type="dcterms:W3CDTF">2025-10-08T20:21:00Z</dcterms:created>
  <dcterms:modified xsi:type="dcterms:W3CDTF">2025-10-10T16:33:00Z</dcterms:modified>
</cp:coreProperties>
</file>